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737F" w14:textId="77777777" w:rsidR="00074122" w:rsidRDefault="00074122" w:rsidP="00D27CA6">
      <w:pPr>
        <w:pStyle w:val="Corpodetexto"/>
        <w:rPr>
          <w:color w:val="FF0000"/>
        </w:rPr>
      </w:pPr>
      <w:r>
        <w:t xml:space="preserve">CONVENÇÃO DE CONDOMINIO POR INSTRUMENTO PARTICULAR DO </w:t>
      </w:r>
      <w:proofErr w:type="gramStart"/>
      <w:r>
        <w:t xml:space="preserve">CONDOMINIO </w:t>
      </w:r>
      <w:r w:rsidR="0035043E">
        <w:t xml:space="preserve"> </w:t>
      </w:r>
      <w:r w:rsidR="00D27CA6" w:rsidRPr="00D27CA6">
        <w:rPr>
          <w:color w:val="FF0000"/>
        </w:rPr>
        <w:t>(</w:t>
      </w:r>
      <w:proofErr w:type="gramEnd"/>
      <w:r w:rsidR="00D27CA6" w:rsidRPr="00D27CA6">
        <w:rPr>
          <w:color w:val="FF0000"/>
        </w:rPr>
        <w:t xml:space="preserve">Nome do </w:t>
      </w:r>
      <w:proofErr w:type="spellStart"/>
      <w:r w:rsidR="00D27CA6" w:rsidRPr="00D27CA6">
        <w:rPr>
          <w:color w:val="FF0000"/>
        </w:rPr>
        <w:t>Condominio</w:t>
      </w:r>
      <w:proofErr w:type="spellEnd"/>
      <w:r w:rsidR="00D27CA6" w:rsidRPr="00D27CA6">
        <w:rPr>
          <w:color w:val="FF0000"/>
        </w:rPr>
        <w:t>)</w:t>
      </w:r>
    </w:p>
    <w:p w14:paraId="1C2B9C8A" w14:textId="77777777" w:rsidR="0002702C" w:rsidRDefault="0002702C" w:rsidP="00D27CA6">
      <w:pPr>
        <w:pStyle w:val="Corpodetexto"/>
        <w:rPr>
          <w:color w:val="FF0000"/>
        </w:rPr>
      </w:pPr>
    </w:p>
    <w:p w14:paraId="502125F6" w14:textId="77777777" w:rsidR="0002702C" w:rsidRDefault="0002702C" w:rsidP="00D27CA6">
      <w:pPr>
        <w:pStyle w:val="Corpodetexto"/>
      </w:pPr>
    </w:p>
    <w:p w14:paraId="22BA2151" w14:textId="77777777" w:rsidR="00074122" w:rsidRDefault="00074122">
      <w:pPr>
        <w:spacing w:line="360" w:lineRule="auto"/>
        <w:ind w:right="72"/>
        <w:jc w:val="both"/>
        <w:rPr>
          <w:rFonts w:ascii="Arial" w:hAnsi="Arial" w:cs="Arial"/>
          <w:b/>
          <w:bCs/>
          <w:spacing w:val="-2"/>
          <w:sz w:val="24"/>
          <w:szCs w:val="24"/>
        </w:rPr>
      </w:pPr>
      <w:r>
        <w:rPr>
          <w:rFonts w:ascii="Arial" w:hAnsi="Arial" w:cs="Arial"/>
          <w:b/>
          <w:bCs/>
          <w:spacing w:val="-2"/>
          <w:sz w:val="24"/>
          <w:szCs w:val="24"/>
        </w:rPr>
        <w:t>DAS DISPOSIÇÕES PRELIMINARES</w:t>
      </w:r>
    </w:p>
    <w:p w14:paraId="599CD6D3" w14:textId="77777777" w:rsidR="00074122" w:rsidRDefault="00383D03">
      <w:pPr>
        <w:spacing w:line="360" w:lineRule="auto"/>
        <w:ind w:right="72"/>
        <w:jc w:val="both"/>
        <w:rPr>
          <w:rFonts w:ascii="Arial" w:hAnsi="Arial" w:cs="Arial"/>
          <w:bCs/>
          <w:spacing w:val="-2"/>
          <w:sz w:val="24"/>
          <w:szCs w:val="24"/>
        </w:rPr>
      </w:pPr>
      <w:r>
        <w:rPr>
          <w:noProof/>
        </w:rPr>
        <w:pict w14:anchorId="3C74403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42.05pt;margin-top:7.95pt;width:397.6pt;height:280.4pt;z-index:-9" fillcolor="#ffc000" strokecolor="#ffc000">
            <v:shadow color="#868686"/>
            <v:textpath style="font-family:&quot;Arial Black&quot;;v-text-kern:t" trim="t" fitpath="t" string="MODELO"/>
          </v:shape>
        </w:pict>
      </w:r>
      <w:r w:rsidR="00074122">
        <w:rPr>
          <w:rFonts w:ascii="Arial" w:hAnsi="Arial" w:cs="Arial"/>
          <w:b/>
          <w:bCs/>
          <w:spacing w:val="-2"/>
          <w:sz w:val="24"/>
          <w:szCs w:val="24"/>
        </w:rPr>
        <w:t xml:space="preserve">ARTIGO 1°: </w:t>
      </w:r>
      <w:r w:rsidR="00074122">
        <w:rPr>
          <w:rFonts w:ascii="Arial" w:hAnsi="Arial" w:cs="Arial"/>
          <w:bCs/>
          <w:spacing w:val="-2"/>
          <w:sz w:val="24"/>
          <w:szCs w:val="24"/>
        </w:rPr>
        <w:t xml:space="preserve">Pelo presente instrumento particular, em conformidade com os artigos 1.331 e seguintes do </w:t>
      </w:r>
      <w:r w:rsidR="00AB2D91">
        <w:rPr>
          <w:rFonts w:ascii="Arial" w:hAnsi="Arial" w:cs="Arial"/>
          <w:bCs/>
          <w:spacing w:val="-2"/>
          <w:sz w:val="24"/>
          <w:szCs w:val="24"/>
        </w:rPr>
        <w:t>C</w:t>
      </w:r>
      <w:r w:rsidR="00074122">
        <w:rPr>
          <w:rFonts w:ascii="Arial" w:hAnsi="Arial" w:cs="Arial"/>
          <w:bCs/>
          <w:spacing w:val="-2"/>
          <w:sz w:val="24"/>
          <w:szCs w:val="24"/>
        </w:rPr>
        <w:t xml:space="preserve">ódigo </w:t>
      </w:r>
      <w:r w:rsidR="00AB2D91">
        <w:rPr>
          <w:rFonts w:ascii="Arial" w:hAnsi="Arial" w:cs="Arial"/>
          <w:bCs/>
          <w:spacing w:val="-2"/>
          <w:sz w:val="24"/>
          <w:szCs w:val="24"/>
        </w:rPr>
        <w:t>C</w:t>
      </w:r>
      <w:r w:rsidR="00074122">
        <w:rPr>
          <w:rFonts w:ascii="Arial" w:hAnsi="Arial" w:cs="Arial"/>
          <w:bCs/>
          <w:spacing w:val="-2"/>
          <w:sz w:val="24"/>
          <w:szCs w:val="24"/>
        </w:rPr>
        <w:t xml:space="preserve">ivil e a </w:t>
      </w:r>
      <w:r w:rsidR="00AB2D91">
        <w:rPr>
          <w:rFonts w:ascii="Arial" w:hAnsi="Arial" w:cs="Arial"/>
          <w:bCs/>
          <w:spacing w:val="-2"/>
          <w:sz w:val="24"/>
          <w:szCs w:val="24"/>
        </w:rPr>
        <w:t>L</w:t>
      </w:r>
      <w:r w:rsidR="00074122">
        <w:rPr>
          <w:rFonts w:ascii="Arial" w:hAnsi="Arial" w:cs="Arial"/>
          <w:bCs/>
          <w:spacing w:val="-2"/>
          <w:sz w:val="24"/>
          <w:szCs w:val="24"/>
        </w:rPr>
        <w:t xml:space="preserve">ei 4.591 de 16 de </w:t>
      </w:r>
      <w:proofErr w:type="gramStart"/>
      <w:r w:rsidR="00074122">
        <w:rPr>
          <w:rFonts w:ascii="Arial" w:hAnsi="Arial" w:cs="Arial"/>
          <w:bCs/>
          <w:spacing w:val="-2"/>
          <w:sz w:val="24"/>
          <w:szCs w:val="24"/>
        </w:rPr>
        <w:t>Dezembro</w:t>
      </w:r>
      <w:proofErr w:type="gramEnd"/>
      <w:r w:rsidR="00074122">
        <w:rPr>
          <w:rFonts w:ascii="Arial" w:hAnsi="Arial" w:cs="Arial"/>
          <w:bCs/>
          <w:spacing w:val="-2"/>
          <w:sz w:val="24"/>
          <w:szCs w:val="24"/>
        </w:rPr>
        <w:t xml:space="preserve"> de 1964, esta convenção Condominial será adotada como mútua norma do Condomínio</w:t>
      </w:r>
      <w:r w:rsidR="00AB2D91">
        <w:rPr>
          <w:rFonts w:ascii="Arial" w:hAnsi="Arial" w:cs="Arial"/>
          <w:bCs/>
          <w:spacing w:val="-2"/>
          <w:sz w:val="24"/>
          <w:szCs w:val="24"/>
        </w:rPr>
        <w:t xml:space="preserve"> XXXXXXXXXX</w:t>
      </w:r>
      <w:r w:rsidR="00074122">
        <w:rPr>
          <w:rFonts w:ascii="Arial" w:hAnsi="Arial" w:cs="Arial"/>
          <w:bCs/>
          <w:spacing w:val="-2"/>
          <w:sz w:val="24"/>
          <w:szCs w:val="24"/>
        </w:rPr>
        <w:t>, doravante denominado Condomínio, à qual todos os condôminos se submeterão.</w:t>
      </w:r>
    </w:p>
    <w:p w14:paraId="70EA318B" w14:textId="77777777" w:rsidR="00074122" w:rsidRDefault="00074122">
      <w:pPr>
        <w:spacing w:line="360" w:lineRule="auto"/>
        <w:ind w:right="72"/>
        <w:jc w:val="both"/>
        <w:rPr>
          <w:rFonts w:ascii="Arial" w:hAnsi="Arial" w:cs="Arial"/>
          <w:b/>
          <w:bCs/>
          <w:spacing w:val="-2"/>
          <w:sz w:val="24"/>
          <w:szCs w:val="24"/>
        </w:rPr>
      </w:pPr>
      <w:r>
        <w:rPr>
          <w:rFonts w:ascii="Arial" w:hAnsi="Arial" w:cs="Arial"/>
          <w:b/>
          <w:bCs/>
          <w:spacing w:val="-2"/>
          <w:sz w:val="24"/>
          <w:szCs w:val="24"/>
        </w:rPr>
        <w:t>DO OBJETO:</w:t>
      </w:r>
    </w:p>
    <w:p w14:paraId="637B99FB" w14:textId="77777777" w:rsidR="00074122" w:rsidRDefault="00074122">
      <w:pPr>
        <w:spacing w:line="360" w:lineRule="auto"/>
        <w:ind w:right="72"/>
        <w:jc w:val="both"/>
        <w:rPr>
          <w:rFonts w:ascii="Arial" w:hAnsi="Arial" w:cs="Arial"/>
          <w:spacing w:val="-1"/>
          <w:sz w:val="24"/>
          <w:szCs w:val="24"/>
        </w:rPr>
      </w:pPr>
      <w:r>
        <w:rPr>
          <w:rFonts w:ascii="Arial" w:hAnsi="Arial" w:cs="Arial"/>
          <w:b/>
          <w:bCs/>
          <w:spacing w:val="-2"/>
          <w:sz w:val="24"/>
          <w:szCs w:val="24"/>
        </w:rPr>
        <w:t>ARTIGO 2°:</w:t>
      </w:r>
      <w:r>
        <w:rPr>
          <w:rFonts w:ascii="Arial" w:hAnsi="Arial" w:cs="Arial"/>
          <w:bCs/>
          <w:spacing w:val="-2"/>
          <w:sz w:val="24"/>
          <w:szCs w:val="24"/>
        </w:rPr>
        <w:t xml:space="preserve"> O terreno destinado à edificação é compreendido pelo </w:t>
      </w:r>
      <w:r w:rsidR="0035043E">
        <w:rPr>
          <w:rFonts w:ascii="Arial" w:hAnsi="Arial" w:cs="Arial"/>
          <w:b/>
          <w:spacing w:val="-2"/>
          <w:sz w:val="24"/>
          <w:szCs w:val="24"/>
        </w:rPr>
        <w:t>(descrição do terreno/área)</w:t>
      </w:r>
      <w:r>
        <w:rPr>
          <w:rFonts w:ascii="Arial" w:hAnsi="Arial" w:cs="Arial"/>
          <w:spacing w:val="-1"/>
          <w:sz w:val="24"/>
          <w:szCs w:val="24"/>
        </w:rPr>
        <w:t xml:space="preserve">, achando-se livre e desembaraçado de todo e qualquer ônus judiciais ou extrajudiciais, hipoteca legal ou convencional, pensão, arresto, </w:t>
      </w:r>
      <w:proofErr w:type="gramStart"/>
      <w:r>
        <w:rPr>
          <w:rFonts w:ascii="Arial" w:hAnsi="Arial" w:cs="Arial"/>
          <w:spacing w:val="-1"/>
          <w:sz w:val="24"/>
          <w:szCs w:val="24"/>
        </w:rPr>
        <w:t>seqüestro, etc.</w:t>
      </w:r>
      <w:proofErr w:type="gramEnd"/>
      <w:r>
        <w:rPr>
          <w:rFonts w:ascii="Arial" w:hAnsi="Arial" w:cs="Arial"/>
          <w:spacing w:val="-1"/>
          <w:sz w:val="24"/>
          <w:szCs w:val="24"/>
        </w:rPr>
        <w:t xml:space="preserve">  </w:t>
      </w:r>
    </w:p>
    <w:p w14:paraId="17CF0F06" w14:textId="77777777" w:rsidR="00074122" w:rsidRDefault="00074122">
      <w:pPr>
        <w:spacing w:line="360" w:lineRule="auto"/>
        <w:ind w:right="72"/>
        <w:jc w:val="both"/>
        <w:rPr>
          <w:rFonts w:ascii="Arial" w:hAnsi="Arial" w:cs="Arial"/>
          <w:sz w:val="24"/>
          <w:szCs w:val="24"/>
        </w:rPr>
      </w:pPr>
      <w:r>
        <w:rPr>
          <w:rFonts w:ascii="Arial" w:hAnsi="Arial" w:cs="Arial"/>
          <w:spacing w:val="-1"/>
          <w:sz w:val="24"/>
          <w:szCs w:val="24"/>
        </w:rPr>
        <w:t xml:space="preserve">Havido por </w:t>
      </w:r>
      <w:r w:rsidR="0035043E">
        <w:rPr>
          <w:rFonts w:ascii="Arial" w:hAnsi="Arial" w:cs="Arial"/>
          <w:b/>
          <w:bCs/>
          <w:spacing w:val="-2"/>
          <w:sz w:val="24"/>
          <w:szCs w:val="24"/>
        </w:rPr>
        <w:t>(dados do proprietário)</w:t>
      </w:r>
      <w:r>
        <w:rPr>
          <w:rFonts w:ascii="Arial" w:hAnsi="Arial" w:cs="Arial"/>
          <w:sz w:val="24"/>
          <w:szCs w:val="24"/>
        </w:rPr>
        <w:t>; por força de Escritura Pública</w:t>
      </w:r>
      <w:r w:rsidR="0035043E">
        <w:rPr>
          <w:rFonts w:ascii="Arial" w:hAnsi="Arial" w:cs="Arial"/>
          <w:sz w:val="24"/>
          <w:szCs w:val="24"/>
        </w:rPr>
        <w:t xml:space="preserve"> (mencionar qual foi o título da compra)</w:t>
      </w:r>
      <w:r>
        <w:rPr>
          <w:rFonts w:ascii="Arial" w:hAnsi="Arial" w:cs="Arial"/>
          <w:sz w:val="24"/>
          <w:szCs w:val="24"/>
        </w:rPr>
        <w:t xml:space="preserve"> devidamente registrada na </w:t>
      </w:r>
      <w:proofErr w:type="gramStart"/>
      <w:r>
        <w:rPr>
          <w:rFonts w:ascii="Arial" w:hAnsi="Arial" w:cs="Arial"/>
          <w:sz w:val="24"/>
          <w:szCs w:val="24"/>
        </w:rPr>
        <w:t>matricula</w:t>
      </w:r>
      <w:proofErr w:type="gramEnd"/>
      <w:r>
        <w:rPr>
          <w:rFonts w:ascii="Arial" w:hAnsi="Arial" w:cs="Arial"/>
          <w:sz w:val="24"/>
          <w:szCs w:val="24"/>
        </w:rPr>
        <w:t xml:space="preserve"> n° </w:t>
      </w:r>
      <w:r w:rsidR="005C0C85">
        <w:rPr>
          <w:rFonts w:ascii="Arial" w:hAnsi="Arial" w:cs="Arial"/>
          <w:sz w:val="24"/>
          <w:szCs w:val="24"/>
        </w:rPr>
        <w:t>...............</w:t>
      </w:r>
      <w:r>
        <w:rPr>
          <w:rFonts w:ascii="Arial" w:hAnsi="Arial" w:cs="Arial"/>
          <w:sz w:val="24"/>
          <w:szCs w:val="24"/>
        </w:rPr>
        <w:t xml:space="preserve"> do Cartório 1° </w:t>
      </w:r>
      <w:proofErr w:type="gramStart"/>
      <w:r>
        <w:rPr>
          <w:rFonts w:ascii="Arial" w:hAnsi="Arial" w:cs="Arial"/>
          <w:sz w:val="24"/>
          <w:szCs w:val="24"/>
        </w:rPr>
        <w:t>Oficio</w:t>
      </w:r>
      <w:proofErr w:type="gramEnd"/>
      <w:r>
        <w:rPr>
          <w:rFonts w:ascii="Arial" w:hAnsi="Arial" w:cs="Arial"/>
          <w:sz w:val="24"/>
          <w:szCs w:val="24"/>
        </w:rPr>
        <w:t>, 2ª Zona da Serra, Comarca da Capital.</w:t>
      </w:r>
    </w:p>
    <w:p w14:paraId="7D800EAD" w14:textId="77777777" w:rsidR="00074122" w:rsidRPr="005C0C85" w:rsidRDefault="00074122">
      <w:pPr>
        <w:tabs>
          <w:tab w:val="left" w:pos="7515"/>
        </w:tabs>
        <w:spacing w:after="0" w:line="360" w:lineRule="auto"/>
        <w:jc w:val="both"/>
        <w:rPr>
          <w:rFonts w:ascii="Arial" w:hAnsi="Arial" w:cs="Arial"/>
          <w:b/>
          <w:color w:val="FF0000"/>
          <w:sz w:val="24"/>
          <w:szCs w:val="24"/>
          <w:lang w:eastAsia="pt-BR"/>
        </w:rPr>
      </w:pPr>
      <w:r>
        <w:rPr>
          <w:rFonts w:ascii="Arial" w:hAnsi="Arial" w:cs="Arial"/>
          <w:b/>
          <w:sz w:val="24"/>
          <w:szCs w:val="24"/>
          <w:lang w:eastAsia="pt-BR"/>
        </w:rPr>
        <w:t xml:space="preserve">ARTIGO 3°: O CONDOMINIO </w:t>
      </w:r>
      <w:r w:rsidR="0035043E">
        <w:rPr>
          <w:rFonts w:ascii="Arial" w:hAnsi="Arial" w:cs="Arial"/>
          <w:b/>
          <w:sz w:val="24"/>
          <w:szCs w:val="24"/>
          <w:lang w:eastAsia="pt-BR"/>
        </w:rPr>
        <w:t>(nome do condomínio)</w:t>
      </w:r>
      <w:r>
        <w:rPr>
          <w:rFonts w:ascii="Arial" w:hAnsi="Arial" w:cs="Arial"/>
          <w:sz w:val="24"/>
          <w:szCs w:val="24"/>
          <w:lang w:eastAsia="pt-BR"/>
        </w:rPr>
        <w:t xml:space="preserve"> destinado a uso exclusivamente residencial, a que se refere o projeto arquitetônico aprovado pela Prefeitura Municipal da Serra, protocolado sob n° </w:t>
      </w:r>
      <w:r w:rsidR="0035043E">
        <w:rPr>
          <w:rFonts w:ascii="Arial" w:hAnsi="Arial" w:cs="Arial"/>
          <w:sz w:val="24"/>
          <w:szCs w:val="24"/>
          <w:lang w:eastAsia="pt-BR"/>
        </w:rPr>
        <w:t>.......................</w:t>
      </w:r>
      <w:r>
        <w:rPr>
          <w:rFonts w:ascii="Arial" w:hAnsi="Arial" w:cs="Arial"/>
          <w:sz w:val="24"/>
          <w:szCs w:val="24"/>
          <w:lang w:eastAsia="pt-BR"/>
        </w:rPr>
        <w:t xml:space="preserve"> de </w:t>
      </w:r>
      <w:proofErr w:type="gramStart"/>
      <w:r w:rsidR="0035043E">
        <w:rPr>
          <w:rFonts w:ascii="Arial" w:hAnsi="Arial" w:cs="Arial"/>
          <w:sz w:val="24"/>
          <w:szCs w:val="24"/>
          <w:lang w:eastAsia="pt-BR"/>
        </w:rPr>
        <w:t xml:space="preserve">................... </w:t>
      </w:r>
      <w:r>
        <w:rPr>
          <w:rFonts w:ascii="Arial" w:hAnsi="Arial" w:cs="Arial"/>
          <w:sz w:val="24"/>
          <w:szCs w:val="24"/>
          <w:lang w:eastAsia="pt-BR"/>
        </w:rPr>
        <w:t>,</w:t>
      </w:r>
      <w:proofErr w:type="gramEnd"/>
      <w:r>
        <w:rPr>
          <w:rFonts w:ascii="Arial" w:hAnsi="Arial" w:cs="Arial"/>
          <w:sz w:val="24"/>
          <w:szCs w:val="24"/>
          <w:lang w:eastAsia="pt-BR"/>
        </w:rPr>
        <w:t xml:space="preserve"> é constituído de </w:t>
      </w:r>
      <w:r w:rsidR="0035043E" w:rsidRPr="005C0C85">
        <w:rPr>
          <w:rFonts w:ascii="Arial" w:hAnsi="Arial" w:cs="Arial"/>
          <w:b/>
          <w:color w:val="FF0000"/>
          <w:sz w:val="24"/>
          <w:szCs w:val="24"/>
          <w:lang w:eastAsia="pt-BR"/>
        </w:rPr>
        <w:t>(</w:t>
      </w:r>
      <w:r w:rsidR="005C0C85" w:rsidRPr="005C0C85">
        <w:rPr>
          <w:rFonts w:ascii="Arial" w:hAnsi="Arial" w:cs="Arial"/>
          <w:b/>
          <w:color w:val="FF0000"/>
          <w:sz w:val="24"/>
          <w:szCs w:val="24"/>
          <w:lang w:eastAsia="pt-BR"/>
        </w:rPr>
        <w:t xml:space="preserve">descrever a construção - </w:t>
      </w:r>
      <w:r w:rsidR="0035043E" w:rsidRPr="005C0C85">
        <w:rPr>
          <w:rFonts w:ascii="Arial" w:hAnsi="Arial" w:cs="Arial"/>
          <w:b/>
          <w:color w:val="FF0000"/>
          <w:sz w:val="24"/>
          <w:szCs w:val="24"/>
          <w:lang w:eastAsia="pt-BR"/>
        </w:rPr>
        <w:t>número de unidades autônomas</w:t>
      </w:r>
      <w:r w:rsidR="005C0C85" w:rsidRPr="005C0C85">
        <w:rPr>
          <w:rFonts w:ascii="Arial" w:hAnsi="Arial" w:cs="Arial"/>
          <w:b/>
          <w:color w:val="FF0000"/>
          <w:sz w:val="24"/>
          <w:szCs w:val="24"/>
          <w:lang w:eastAsia="pt-BR"/>
        </w:rPr>
        <w:t xml:space="preserve"> e</w:t>
      </w:r>
      <w:r w:rsidRPr="005C0C85">
        <w:rPr>
          <w:rFonts w:ascii="Arial" w:hAnsi="Arial" w:cs="Arial"/>
          <w:b/>
          <w:color w:val="FF0000"/>
          <w:sz w:val="24"/>
          <w:szCs w:val="24"/>
          <w:lang w:eastAsia="pt-BR"/>
        </w:rPr>
        <w:t xml:space="preserve"> compartiment</w:t>
      </w:r>
      <w:r w:rsidR="005C0C85" w:rsidRPr="005C0C85">
        <w:rPr>
          <w:rFonts w:ascii="Arial" w:hAnsi="Arial" w:cs="Arial"/>
          <w:b/>
          <w:color w:val="FF0000"/>
          <w:sz w:val="24"/>
          <w:szCs w:val="24"/>
          <w:lang w:eastAsia="pt-BR"/>
        </w:rPr>
        <w:t>ação)</w:t>
      </w:r>
    </w:p>
    <w:p w14:paraId="34BFF736" w14:textId="77777777" w:rsidR="005C0C85" w:rsidRDefault="005C0C85">
      <w:pPr>
        <w:tabs>
          <w:tab w:val="left" w:pos="7515"/>
        </w:tabs>
        <w:spacing w:after="0" w:line="360" w:lineRule="auto"/>
        <w:jc w:val="both"/>
        <w:rPr>
          <w:rFonts w:ascii="Arial" w:hAnsi="Arial" w:cs="Arial"/>
          <w:sz w:val="24"/>
          <w:szCs w:val="24"/>
          <w:lang w:eastAsia="pt-BR"/>
        </w:rPr>
      </w:pPr>
    </w:p>
    <w:p w14:paraId="437BAFE7" w14:textId="77777777" w:rsidR="00074122" w:rsidRDefault="00074122">
      <w:pPr>
        <w:spacing w:before="263" w:line="360" w:lineRule="auto"/>
        <w:jc w:val="both"/>
        <w:rPr>
          <w:rFonts w:ascii="Arial" w:hAnsi="Arial" w:cs="Arial"/>
          <w:sz w:val="24"/>
        </w:rPr>
      </w:pPr>
      <w:r>
        <w:rPr>
          <w:rFonts w:ascii="Arial" w:hAnsi="Arial" w:cs="Arial"/>
          <w:b/>
          <w:sz w:val="24"/>
        </w:rPr>
        <w:t>ARTIGO 4°:</w:t>
      </w:r>
      <w:r>
        <w:rPr>
          <w:rFonts w:ascii="Arial" w:hAnsi="Arial" w:cs="Arial"/>
          <w:sz w:val="24"/>
        </w:rPr>
        <w:t xml:space="preserve"> São partes exclusivas pertencentes aos Condôminos as unidades com suas instalações internas, encanamentos, tubulações, cabos e fiações até a interseção com as linhas, encanamento e tubulações tronco.</w:t>
      </w:r>
    </w:p>
    <w:p w14:paraId="7B181039" w14:textId="77777777" w:rsidR="00074122" w:rsidRPr="0035043E" w:rsidRDefault="00074122">
      <w:pPr>
        <w:spacing w:before="274" w:line="360" w:lineRule="auto"/>
        <w:jc w:val="both"/>
        <w:rPr>
          <w:rFonts w:ascii="Arial" w:hAnsi="Arial" w:cs="Arial"/>
          <w:color w:val="FF0000"/>
          <w:sz w:val="24"/>
        </w:rPr>
      </w:pPr>
      <w:r>
        <w:rPr>
          <w:rFonts w:ascii="Arial" w:hAnsi="Arial" w:cs="Arial"/>
          <w:b/>
          <w:sz w:val="24"/>
        </w:rPr>
        <w:t>ARTIGO 5°:</w:t>
      </w:r>
      <w:r>
        <w:rPr>
          <w:rFonts w:ascii="Arial" w:hAnsi="Arial" w:cs="Arial"/>
          <w:sz w:val="24"/>
        </w:rPr>
        <w:t xml:space="preserve"> São partes comuns, inalienáveis e indivisíveis </w:t>
      </w:r>
      <w:r w:rsidR="0035043E">
        <w:rPr>
          <w:rFonts w:ascii="Arial" w:hAnsi="Arial" w:cs="Arial"/>
          <w:sz w:val="24"/>
        </w:rPr>
        <w:t>da edificação as determinadas em Lei e muito especialmente o terreno, as fundações, as paredes externas, o teto, a cobertura, áreas internas de ventilação</w:t>
      </w:r>
      <w:r w:rsidR="005C0C85">
        <w:rPr>
          <w:rFonts w:ascii="Arial" w:hAnsi="Arial" w:cs="Arial"/>
          <w:sz w:val="24"/>
        </w:rPr>
        <w:t>,</w:t>
      </w:r>
      <w:r w:rsidR="0035043E">
        <w:rPr>
          <w:rFonts w:ascii="Arial" w:hAnsi="Arial" w:cs="Arial"/>
          <w:sz w:val="24"/>
        </w:rPr>
        <w:t xml:space="preserve"> circulação </w:t>
      </w:r>
      <w:r w:rsidR="005C0C85">
        <w:rPr>
          <w:rFonts w:ascii="Arial" w:hAnsi="Arial" w:cs="Arial"/>
          <w:sz w:val="24"/>
        </w:rPr>
        <w:t xml:space="preserve">e tudo mais quanto por sua natureza for de uso </w:t>
      </w:r>
      <w:proofErr w:type="gramStart"/>
      <w:r w:rsidR="005C0C85">
        <w:rPr>
          <w:rFonts w:ascii="Arial" w:hAnsi="Arial" w:cs="Arial"/>
          <w:sz w:val="24"/>
        </w:rPr>
        <w:t>comum  (</w:t>
      </w:r>
      <w:proofErr w:type="gramEnd"/>
      <w:r w:rsidR="0035043E" w:rsidRPr="0035043E">
        <w:rPr>
          <w:rFonts w:ascii="Arial" w:hAnsi="Arial" w:cs="Arial"/>
          <w:color w:val="FF0000"/>
          <w:sz w:val="24"/>
        </w:rPr>
        <w:t>descrever todas as áreas de uso comum do condomínio)</w:t>
      </w:r>
      <w:r w:rsidR="005C0C85">
        <w:rPr>
          <w:rFonts w:ascii="Arial" w:hAnsi="Arial" w:cs="Arial"/>
          <w:color w:val="FF0000"/>
          <w:sz w:val="24"/>
        </w:rPr>
        <w:t>.</w:t>
      </w:r>
    </w:p>
    <w:p w14:paraId="65335CB5" w14:textId="77777777" w:rsidR="00074122" w:rsidRPr="007C1771" w:rsidRDefault="00074122">
      <w:pPr>
        <w:spacing w:before="276" w:line="360" w:lineRule="auto"/>
        <w:jc w:val="both"/>
        <w:rPr>
          <w:rFonts w:ascii="Arial" w:hAnsi="Arial" w:cs="Arial"/>
          <w:sz w:val="24"/>
        </w:rPr>
      </w:pPr>
      <w:r>
        <w:rPr>
          <w:rFonts w:ascii="Arial" w:hAnsi="Arial" w:cs="Arial"/>
          <w:b/>
          <w:bCs/>
          <w:sz w:val="24"/>
        </w:rPr>
        <w:lastRenderedPageBreak/>
        <w:t>Parágrafo Primeiro:</w:t>
      </w:r>
      <w:r w:rsidR="007C1771">
        <w:rPr>
          <w:rFonts w:ascii="Arial" w:hAnsi="Arial" w:cs="Arial"/>
          <w:b/>
          <w:bCs/>
          <w:sz w:val="24"/>
        </w:rPr>
        <w:t xml:space="preserve"> </w:t>
      </w:r>
      <w:r w:rsidR="007C1771" w:rsidRPr="007C1771">
        <w:rPr>
          <w:rFonts w:ascii="Arial" w:hAnsi="Arial" w:cs="Arial"/>
          <w:bCs/>
          <w:sz w:val="24"/>
        </w:rPr>
        <w:t>Somente por acordo unanime de todos os condôminos, tomado em Assembleia Geral, especialmente convocada para esse fim, poderão ser feitas inovações ou modificações nas coisas de uso comum ou alterados seus respectivos destinos</w:t>
      </w:r>
      <w:r w:rsidRPr="007C1771">
        <w:rPr>
          <w:rFonts w:ascii="Arial" w:hAnsi="Arial" w:cs="Arial"/>
          <w:sz w:val="24"/>
        </w:rPr>
        <w:t>.</w:t>
      </w:r>
    </w:p>
    <w:p w14:paraId="7E786B49" w14:textId="77777777" w:rsidR="00074122" w:rsidRDefault="00074122">
      <w:pPr>
        <w:spacing w:line="360" w:lineRule="auto"/>
        <w:jc w:val="both"/>
        <w:rPr>
          <w:rFonts w:ascii="Arial" w:hAnsi="Arial" w:cs="Arial"/>
          <w:b/>
          <w:sz w:val="24"/>
        </w:rPr>
      </w:pPr>
      <w:r>
        <w:rPr>
          <w:rFonts w:ascii="Arial" w:hAnsi="Arial" w:cs="Arial"/>
          <w:b/>
          <w:sz w:val="24"/>
        </w:rPr>
        <w:t>DOS DIREITOS E OBRIGAÇÕES:</w:t>
      </w:r>
    </w:p>
    <w:p w14:paraId="6CB8C00F" w14:textId="77777777" w:rsidR="007C1771" w:rsidRDefault="00074122" w:rsidP="007C1771">
      <w:pPr>
        <w:autoSpaceDE w:val="0"/>
        <w:autoSpaceDN w:val="0"/>
        <w:adjustRightInd w:val="0"/>
        <w:spacing w:after="0" w:line="240" w:lineRule="auto"/>
        <w:rPr>
          <w:rFonts w:ascii="Arial" w:hAnsi="Arial" w:cs="Arial"/>
          <w:sz w:val="24"/>
        </w:rPr>
      </w:pPr>
      <w:r>
        <w:rPr>
          <w:rFonts w:ascii="Arial" w:hAnsi="Arial" w:cs="Arial"/>
          <w:b/>
          <w:sz w:val="24"/>
        </w:rPr>
        <w:t>ARTIGO 6°:</w:t>
      </w:r>
      <w:r>
        <w:rPr>
          <w:rFonts w:ascii="Arial" w:hAnsi="Arial" w:cs="Arial"/>
          <w:sz w:val="24"/>
        </w:rPr>
        <w:t xml:space="preserve"> </w:t>
      </w:r>
      <w:r w:rsidR="007C1771">
        <w:rPr>
          <w:rFonts w:ascii="Arial" w:hAnsi="Arial" w:cs="Arial"/>
          <w:sz w:val="24"/>
        </w:rPr>
        <w:t xml:space="preserve">São </w:t>
      </w:r>
      <w:r w:rsidR="007C1771" w:rsidRPr="00406A7C">
        <w:rPr>
          <w:rFonts w:ascii="Arial" w:hAnsi="Arial" w:cs="Arial"/>
          <w:b/>
          <w:sz w:val="24"/>
        </w:rPr>
        <w:t>direitos</w:t>
      </w:r>
      <w:r w:rsidR="007C1771">
        <w:rPr>
          <w:rFonts w:ascii="Arial" w:hAnsi="Arial" w:cs="Arial"/>
          <w:sz w:val="24"/>
        </w:rPr>
        <w:t xml:space="preserve"> dos </w:t>
      </w:r>
      <w:r w:rsidR="00406A7C">
        <w:rPr>
          <w:rFonts w:ascii="Arial" w:hAnsi="Arial" w:cs="Arial"/>
          <w:sz w:val="24"/>
        </w:rPr>
        <w:t>C</w:t>
      </w:r>
      <w:r w:rsidR="007C1771">
        <w:rPr>
          <w:rFonts w:ascii="Arial" w:hAnsi="Arial" w:cs="Arial"/>
          <w:sz w:val="24"/>
        </w:rPr>
        <w:t>ondôminos:</w:t>
      </w:r>
    </w:p>
    <w:p w14:paraId="06ACF910" w14:textId="77777777" w:rsidR="007C1771" w:rsidRPr="007C1771" w:rsidRDefault="007C1771" w:rsidP="007C1771">
      <w:pPr>
        <w:autoSpaceDE w:val="0"/>
        <w:autoSpaceDN w:val="0"/>
        <w:adjustRightInd w:val="0"/>
        <w:spacing w:after="0" w:line="360" w:lineRule="auto"/>
        <w:jc w:val="both"/>
        <w:rPr>
          <w:rFonts w:ascii="Arial" w:hAnsi="Arial" w:cs="Arial"/>
          <w:sz w:val="24"/>
          <w:szCs w:val="24"/>
        </w:rPr>
      </w:pPr>
    </w:p>
    <w:p w14:paraId="34DB86CC" w14:textId="77777777" w:rsidR="007C1771" w:rsidRPr="007C1771" w:rsidRDefault="00383D03" w:rsidP="007C1771">
      <w:pPr>
        <w:autoSpaceDE w:val="0"/>
        <w:autoSpaceDN w:val="0"/>
        <w:adjustRightInd w:val="0"/>
        <w:spacing w:after="0" w:line="360" w:lineRule="auto"/>
        <w:jc w:val="both"/>
        <w:rPr>
          <w:rFonts w:ascii="Arial" w:hAnsi="Arial" w:cs="Arial"/>
          <w:sz w:val="24"/>
          <w:szCs w:val="24"/>
          <w:lang w:eastAsia="pt-BR"/>
        </w:rPr>
      </w:pPr>
      <w:r>
        <w:rPr>
          <w:rFonts w:ascii="Arial" w:hAnsi="Arial" w:cs="Arial"/>
          <w:noProof/>
          <w:sz w:val="24"/>
          <w:szCs w:val="24"/>
          <w:lang w:eastAsia="pt-BR"/>
        </w:rPr>
        <w:pict w14:anchorId="52D16569">
          <v:shape id="_x0000_s1027" type="#_x0000_t172" style="position:absolute;left:0;text-align:left;margin-left:42.05pt;margin-top:69pt;width:397.6pt;height:280.4pt;z-index:-8" fillcolor="#ffc000" strokecolor="#ffc000">
            <v:shadow color="#868686"/>
            <v:textpath style="font-family:&quot;Arial Black&quot;;v-text-kern:t" trim="t" fitpath="t" string="MODELO"/>
          </v:shape>
        </w:pict>
      </w:r>
      <w:r w:rsidR="007C1771" w:rsidRPr="007C1771">
        <w:rPr>
          <w:rFonts w:ascii="Arial" w:hAnsi="Arial" w:cs="Arial"/>
          <w:sz w:val="24"/>
          <w:szCs w:val="24"/>
          <w:lang w:eastAsia="pt-BR"/>
        </w:rPr>
        <w:t>a) Usar, gozar e dispor da respectiva unidade autônoma, de acordo com a respectiva destinação, desde que não</w:t>
      </w:r>
      <w:r w:rsidR="007C1771">
        <w:rPr>
          <w:rFonts w:ascii="Arial" w:hAnsi="Arial" w:cs="Arial"/>
          <w:sz w:val="24"/>
          <w:szCs w:val="24"/>
          <w:lang w:eastAsia="pt-BR"/>
        </w:rPr>
        <w:t xml:space="preserve"> </w:t>
      </w:r>
      <w:r w:rsidR="007C1771" w:rsidRPr="007C1771">
        <w:rPr>
          <w:rFonts w:ascii="Arial" w:hAnsi="Arial" w:cs="Arial"/>
          <w:sz w:val="24"/>
          <w:szCs w:val="24"/>
          <w:lang w:eastAsia="pt-BR"/>
        </w:rPr>
        <w:t>prejudiquem a segurança e solidez do prédio, não causem danos aos demais Condôminos, e não infrinjam as</w:t>
      </w:r>
      <w:r w:rsidR="007C1771">
        <w:rPr>
          <w:rFonts w:ascii="Arial" w:hAnsi="Arial" w:cs="Arial"/>
          <w:sz w:val="24"/>
          <w:szCs w:val="24"/>
          <w:lang w:eastAsia="pt-BR"/>
        </w:rPr>
        <w:t xml:space="preserve"> </w:t>
      </w:r>
      <w:r w:rsidR="007C1771" w:rsidRPr="007C1771">
        <w:rPr>
          <w:rFonts w:ascii="Arial" w:hAnsi="Arial" w:cs="Arial"/>
          <w:sz w:val="24"/>
          <w:szCs w:val="24"/>
          <w:lang w:eastAsia="pt-BR"/>
        </w:rPr>
        <w:t>normas legais e disposições desta convenção;</w:t>
      </w:r>
    </w:p>
    <w:p w14:paraId="64CF0B7C" w14:textId="77777777" w:rsid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 xml:space="preserve">b) Usar e gozar das partes comuns do edifício, desde que respeitados os usos e gozo </w:t>
      </w:r>
      <w:proofErr w:type="gramStart"/>
      <w:r w:rsidRPr="007C1771">
        <w:rPr>
          <w:rFonts w:ascii="Arial" w:hAnsi="Arial" w:cs="Arial"/>
          <w:sz w:val="24"/>
          <w:szCs w:val="24"/>
          <w:lang w:eastAsia="pt-BR"/>
        </w:rPr>
        <w:t>das mesmas</w:t>
      </w:r>
      <w:proofErr w:type="gramEnd"/>
      <w:r w:rsidRPr="007C1771">
        <w:rPr>
          <w:rFonts w:ascii="Arial" w:hAnsi="Arial" w:cs="Arial"/>
          <w:sz w:val="24"/>
          <w:szCs w:val="24"/>
          <w:lang w:eastAsia="pt-BR"/>
        </w:rPr>
        <w:t xml:space="preserve"> com</w:t>
      </w:r>
      <w:r>
        <w:rPr>
          <w:rFonts w:ascii="Arial" w:hAnsi="Arial" w:cs="Arial"/>
          <w:sz w:val="24"/>
          <w:szCs w:val="24"/>
          <w:lang w:eastAsia="pt-BR"/>
        </w:rPr>
        <w:t xml:space="preserve"> restrições da alínea anterior.</w:t>
      </w:r>
    </w:p>
    <w:p w14:paraId="75F889E8"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c) Manter em seu poder as chaves das portas de ingresso;</w:t>
      </w:r>
    </w:p>
    <w:p w14:paraId="5ACF7EC4"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d) Examinar, a qualquer tempo, os livros e arquivos da administração e pedir esclarecimentos ao administrador</w:t>
      </w:r>
      <w:r>
        <w:rPr>
          <w:rFonts w:ascii="Arial" w:hAnsi="Arial" w:cs="Arial"/>
          <w:sz w:val="24"/>
          <w:szCs w:val="24"/>
          <w:lang w:eastAsia="pt-BR"/>
        </w:rPr>
        <w:t xml:space="preserve"> </w:t>
      </w:r>
      <w:r w:rsidRPr="007C1771">
        <w:rPr>
          <w:rFonts w:ascii="Arial" w:hAnsi="Arial" w:cs="Arial"/>
          <w:sz w:val="24"/>
          <w:szCs w:val="24"/>
          <w:lang w:eastAsia="pt-BR"/>
        </w:rPr>
        <w:t>ou síndico;</w:t>
      </w:r>
    </w:p>
    <w:p w14:paraId="653F1E36"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e) Utilizar os serviços de portaria, desde que não perturbem a ordem nem desviem a atenção dos empregados;</w:t>
      </w:r>
    </w:p>
    <w:p w14:paraId="4176E4DE"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f) Comparecer às assembleias e nelas discutir e votar, estando quite com as contribuições para com o</w:t>
      </w:r>
      <w:r>
        <w:rPr>
          <w:rFonts w:ascii="Arial" w:hAnsi="Arial" w:cs="Arial"/>
          <w:sz w:val="24"/>
          <w:szCs w:val="24"/>
          <w:lang w:eastAsia="pt-BR"/>
        </w:rPr>
        <w:t xml:space="preserve"> </w:t>
      </w:r>
      <w:r w:rsidRPr="007C1771">
        <w:rPr>
          <w:rFonts w:ascii="Arial" w:hAnsi="Arial" w:cs="Arial"/>
          <w:sz w:val="24"/>
          <w:szCs w:val="24"/>
          <w:lang w:eastAsia="pt-BR"/>
        </w:rPr>
        <w:t>condomínio;</w:t>
      </w:r>
    </w:p>
    <w:p w14:paraId="0936FE08" w14:textId="77777777" w:rsid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sz w:val="24"/>
          <w:szCs w:val="24"/>
          <w:lang w:eastAsia="pt-BR"/>
        </w:rPr>
        <w:t>g) Comunicar, por escrito qualquer irregularidade observada, ao administrador ou síndico.</w:t>
      </w:r>
    </w:p>
    <w:p w14:paraId="1DBC232B"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p>
    <w:p w14:paraId="559DED2E" w14:textId="77777777" w:rsid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b/>
          <w:bCs/>
          <w:i/>
          <w:iCs/>
          <w:sz w:val="24"/>
          <w:szCs w:val="24"/>
          <w:lang w:eastAsia="pt-BR"/>
        </w:rPr>
        <w:t>Parágrafo Primeiro</w:t>
      </w:r>
      <w:r w:rsidRPr="007C1771">
        <w:rPr>
          <w:rFonts w:ascii="Arial" w:hAnsi="Arial" w:cs="Arial"/>
          <w:b/>
          <w:bCs/>
          <w:sz w:val="24"/>
          <w:szCs w:val="24"/>
          <w:lang w:eastAsia="pt-BR"/>
        </w:rPr>
        <w:t xml:space="preserve">: </w:t>
      </w:r>
      <w:r w:rsidRPr="007C1771">
        <w:rPr>
          <w:rFonts w:ascii="Arial" w:hAnsi="Arial" w:cs="Arial"/>
          <w:sz w:val="24"/>
          <w:szCs w:val="24"/>
          <w:lang w:eastAsia="pt-BR"/>
        </w:rPr>
        <w:t>O Condomínio não se responsabiliza por danos pessoais e materiais que possam vir a ocorrer</w:t>
      </w:r>
      <w:r>
        <w:rPr>
          <w:rFonts w:ascii="Arial" w:hAnsi="Arial" w:cs="Arial"/>
          <w:sz w:val="24"/>
          <w:szCs w:val="24"/>
          <w:lang w:eastAsia="pt-BR"/>
        </w:rPr>
        <w:t xml:space="preserve"> </w:t>
      </w:r>
      <w:r w:rsidRPr="007C1771">
        <w:rPr>
          <w:rFonts w:ascii="Arial" w:hAnsi="Arial" w:cs="Arial"/>
          <w:sz w:val="24"/>
          <w:szCs w:val="24"/>
          <w:lang w:eastAsia="pt-BR"/>
        </w:rPr>
        <w:t>aos condôminos, locatários ou usuários, não originando nenhuma indenização em favor destes, em casos como,</w:t>
      </w:r>
      <w:r>
        <w:rPr>
          <w:rFonts w:ascii="Arial" w:hAnsi="Arial" w:cs="Arial"/>
          <w:sz w:val="24"/>
          <w:szCs w:val="24"/>
          <w:lang w:eastAsia="pt-BR"/>
        </w:rPr>
        <w:t xml:space="preserve"> </w:t>
      </w:r>
      <w:r w:rsidRPr="007C1771">
        <w:rPr>
          <w:rFonts w:ascii="Arial" w:hAnsi="Arial" w:cs="Arial"/>
          <w:sz w:val="24"/>
          <w:szCs w:val="24"/>
          <w:lang w:eastAsia="pt-BR"/>
        </w:rPr>
        <w:t>exemplificadamente: furto de veículos e/ou outros bens moveis, arrombamentos etc.</w:t>
      </w:r>
    </w:p>
    <w:p w14:paraId="26A0DF45" w14:textId="77777777" w:rsidR="007C1771" w:rsidRDefault="007C1771" w:rsidP="007C1771">
      <w:pPr>
        <w:autoSpaceDE w:val="0"/>
        <w:autoSpaceDN w:val="0"/>
        <w:adjustRightInd w:val="0"/>
        <w:spacing w:after="0" w:line="360" w:lineRule="auto"/>
        <w:jc w:val="both"/>
        <w:rPr>
          <w:rFonts w:ascii="Arial" w:hAnsi="Arial" w:cs="Arial"/>
          <w:b/>
          <w:bCs/>
          <w:sz w:val="24"/>
          <w:szCs w:val="24"/>
          <w:lang w:eastAsia="pt-BR"/>
        </w:rPr>
      </w:pPr>
    </w:p>
    <w:p w14:paraId="04A22094" w14:textId="77777777" w:rsidR="007C1771" w:rsidRPr="007C1771" w:rsidRDefault="007C1771" w:rsidP="007C1771">
      <w:pPr>
        <w:autoSpaceDE w:val="0"/>
        <w:autoSpaceDN w:val="0"/>
        <w:adjustRightInd w:val="0"/>
        <w:spacing w:after="0" w:line="360" w:lineRule="auto"/>
        <w:jc w:val="both"/>
        <w:rPr>
          <w:rFonts w:ascii="Arial" w:hAnsi="Arial" w:cs="Arial"/>
          <w:sz w:val="24"/>
          <w:szCs w:val="24"/>
          <w:lang w:eastAsia="pt-BR"/>
        </w:rPr>
      </w:pPr>
      <w:r w:rsidRPr="007C1771">
        <w:rPr>
          <w:rFonts w:ascii="Arial" w:hAnsi="Arial" w:cs="Arial"/>
          <w:b/>
          <w:bCs/>
          <w:sz w:val="24"/>
          <w:szCs w:val="24"/>
          <w:lang w:eastAsia="pt-BR"/>
        </w:rPr>
        <w:t xml:space="preserve">Artigo </w:t>
      </w:r>
      <w:r w:rsidR="006F3AF1">
        <w:rPr>
          <w:rFonts w:ascii="Arial" w:hAnsi="Arial" w:cs="Arial"/>
          <w:b/>
          <w:bCs/>
          <w:sz w:val="24"/>
          <w:szCs w:val="24"/>
          <w:lang w:eastAsia="pt-BR"/>
        </w:rPr>
        <w:t>7</w:t>
      </w:r>
      <w:r w:rsidRPr="007C1771">
        <w:rPr>
          <w:rFonts w:ascii="Arial" w:hAnsi="Arial" w:cs="Arial"/>
          <w:b/>
          <w:bCs/>
          <w:sz w:val="24"/>
          <w:szCs w:val="24"/>
          <w:lang w:eastAsia="pt-BR"/>
        </w:rPr>
        <w:t xml:space="preserve">º </w:t>
      </w:r>
      <w:r w:rsidRPr="007C1771">
        <w:rPr>
          <w:rFonts w:ascii="Arial" w:hAnsi="Arial" w:cs="Arial"/>
          <w:sz w:val="24"/>
          <w:szCs w:val="24"/>
          <w:lang w:eastAsia="pt-BR"/>
        </w:rPr>
        <w:t xml:space="preserve">- São </w:t>
      </w:r>
      <w:r w:rsidRPr="007C1771">
        <w:rPr>
          <w:rFonts w:ascii="Arial" w:hAnsi="Arial" w:cs="Arial"/>
          <w:b/>
          <w:bCs/>
          <w:sz w:val="24"/>
          <w:szCs w:val="24"/>
          <w:lang w:eastAsia="pt-BR"/>
        </w:rPr>
        <w:t xml:space="preserve">deveres </w:t>
      </w:r>
      <w:r w:rsidRPr="007C1771">
        <w:rPr>
          <w:rFonts w:ascii="Arial" w:hAnsi="Arial" w:cs="Arial"/>
          <w:sz w:val="24"/>
          <w:szCs w:val="24"/>
          <w:lang w:eastAsia="pt-BR"/>
        </w:rPr>
        <w:t>dos Condôminos (art. 1.336, do Novo Código Civil):</w:t>
      </w:r>
    </w:p>
    <w:p w14:paraId="5AC87E51" w14:textId="77777777" w:rsidR="007C1771" w:rsidRPr="007C1771" w:rsidRDefault="007C1771" w:rsidP="007C1771">
      <w:pPr>
        <w:spacing w:line="360" w:lineRule="auto"/>
        <w:jc w:val="both"/>
        <w:rPr>
          <w:rFonts w:ascii="Arial" w:hAnsi="Arial" w:cs="Arial"/>
          <w:sz w:val="24"/>
          <w:szCs w:val="24"/>
          <w:lang w:eastAsia="pt-BR"/>
        </w:rPr>
      </w:pPr>
      <w:r w:rsidRPr="007C1771">
        <w:rPr>
          <w:rFonts w:ascii="Arial" w:hAnsi="Arial" w:cs="Arial"/>
          <w:sz w:val="24"/>
          <w:szCs w:val="24"/>
          <w:lang w:eastAsia="pt-BR"/>
        </w:rPr>
        <w:t>a) Guardar decoro e respeito no uso das partes comuns, não usando nem permitindo que as usem</w:t>
      </w:r>
      <w:r>
        <w:rPr>
          <w:rFonts w:ascii="Arial" w:hAnsi="Arial" w:cs="Arial"/>
          <w:sz w:val="24"/>
          <w:szCs w:val="24"/>
          <w:lang w:eastAsia="pt-BR"/>
        </w:rPr>
        <w:t xml:space="preserve">, bem como as respectivas unidades autônomas, para fins diversos daqueles que </w:t>
      </w:r>
      <w:r w:rsidRPr="007C1771">
        <w:rPr>
          <w:rFonts w:ascii="Arial" w:hAnsi="Arial" w:cs="Arial"/>
          <w:sz w:val="24"/>
          <w:szCs w:val="24"/>
          <w:lang w:eastAsia="pt-BR"/>
        </w:rPr>
        <w:t>se destinam;</w:t>
      </w:r>
    </w:p>
    <w:p w14:paraId="58A2DE3D"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 xml:space="preserve">b) Não usar as respectivas unidades autônomas, nem </w:t>
      </w:r>
      <w:proofErr w:type="gramStart"/>
      <w:r w:rsidRPr="007C1771">
        <w:rPr>
          <w:rFonts w:ascii="Arial" w:hAnsi="Arial" w:cs="Arial"/>
          <w:color w:val="000000"/>
          <w:sz w:val="24"/>
          <w:szCs w:val="24"/>
          <w:lang w:eastAsia="pt-BR"/>
        </w:rPr>
        <w:t>alugá-las</w:t>
      </w:r>
      <w:proofErr w:type="gramEnd"/>
      <w:r w:rsidRPr="007C1771">
        <w:rPr>
          <w:rFonts w:ascii="Arial" w:hAnsi="Arial" w:cs="Arial"/>
          <w:color w:val="000000"/>
          <w:sz w:val="24"/>
          <w:szCs w:val="24"/>
          <w:lang w:eastAsia="pt-BR"/>
        </w:rPr>
        <w:t xml:space="preserve"> ou cedê-las para atividades não condizentes</w:t>
      </w:r>
      <w:r>
        <w:rPr>
          <w:rFonts w:ascii="Arial" w:hAnsi="Arial" w:cs="Arial"/>
          <w:color w:val="000000"/>
          <w:sz w:val="24"/>
          <w:szCs w:val="24"/>
          <w:lang w:eastAsia="pt-BR"/>
        </w:rPr>
        <w:t xml:space="preserve"> </w:t>
      </w:r>
      <w:r w:rsidRPr="007C1771">
        <w:rPr>
          <w:rFonts w:ascii="Arial" w:hAnsi="Arial" w:cs="Arial"/>
          <w:color w:val="000000"/>
          <w:sz w:val="24"/>
          <w:szCs w:val="24"/>
          <w:lang w:eastAsia="pt-BR"/>
        </w:rPr>
        <w:t>com seus fins;</w:t>
      </w:r>
    </w:p>
    <w:p w14:paraId="7B34AAD0"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lastRenderedPageBreak/>
        <w:t>c) Não lançar objetos, de qualquer natureza, sobre a via pública, sobre as áreas e pátios internos;</w:t>
      </w:r>
    </w:p>
    <w:p w14:paraId="2E89F9E8"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d) Não decorar as janelas, portas ou esquadrias externas com cores diferentes das estabelecidas para todo o</w:t>
      </w:r>
      <w:r>
        <w:rPr>
          <w:rFonts w:ascii="Arial" w:hAnsi="Arial" w:cs="Arial"/>
          <w:color w:val="000000"/>
          <w:sz w:val="24"/>
          <w:szCs w:val="24"/>
          <w:lang w:eastAsia="pt-BR"/>
        </w:rPr>
        <w:t xml:space="preserve"> </w:t>
      </w:r>
      <w:r w:rsidRPr="007C1771">
        <w:rPr>
          <w:rFonts w:ascii="Arial" w:hAnsi="Arial" w:cs="Arial"/>
          <w:color w:val="000000"/>
          <w:sz w:val="24"/>
          <w:szCs w:val="24"/>
          <w:lang w:eastAsia="pt-BR"/>
        </w:rPr>
        <w:t>edifício;</w:t>
      </w:r>
    </w:p>
    <w:p w14:paraId="7E44F4FF" w14:textId="77777777" w:rsidR="007C1771" w:rsidRPr="007C1771" w:rsidRDefault="00383D03" w:rsidP="007C1771">
      <w:pPr>
        <w:autoSpaceDE w:val="0"/>
        <w:autoSpaceDN w:val="0"/>
        <w:adjustRightInd w:val="0"/>
        <w:spacing w:after="0" w:line="360" w:lineRule="auto"/>
        <w:jc w:val="both"/>
        <w:rPr>
          <w:rFonts w:ascii="Arial" w:hAnsi="Arial" w:cs="Arial"/>
          <w:color w:val="000000"/>
          <w:sz w:val="24"/>
          <w:szCs w:val="24"/>
          <w:lang w:eastAsia="pt-BR"/>
        </w:rPr>
      </w:pPr>
      <w:r>
        <w:rPr>
          <w:rFonts w:ascii="Arial" w:hAnsi="Arial" w:cs="Arial"/>
          <w:noProof/>
          <w:color w:val="000000"/>
          <w:sz w:val="24"/>
          <w:szCs w:val="24"/>
          <w:lang w:eastAsia="pt-BR"/>
        </w:rPr>
        <w:pict w14:anchorId="462C53A5">
          <v:shape id="_x0000_s1028" type="#_x0000_t172" style="position:absolute;left:0;text-align:left;margin-left:54.05pt;margin-top:31.3pt;width:397.6pt;height:280.4pt;z-index:-7" fillcolor="#ffc000" strokecolor="#ffc000">
            <v:shadow color="#868686"/>
            <v:textpath style="font-family:&quot;Arial Black&quot;;v-text-kern:t" trim="t" fitpath="t" string="MODELO"/>
          </v:shape>
        </w:pict>
      </w:r>
      <w:r w:rsidR="007C1771" w:rsidRPr="007C1771">
        <w:rPr>
          <w:rFonts w:ascii="Arial" w:hAnsi="Arial" w:cs="Arial"/>
          <w:color w:val="000000"/>
          <w:sz w:val="24"/>
          <w:szCs w:val="24"/>
          <w:lang w:eastAsia="pt-BR"/>
        </w:rPr>
        <w:t>e) Não colocar toldos externos, nem colocar ou permitir que coloquem letreiros, placas e cartazes, de</w:t>
      </w:r>
      <w:r w:rsidR="007C1771">
        <w:rPr>
          <w:rFonts w:ascii="Arial" w:hAnsi="Arial" w:cs="Arial"/>
          <w:color w:val="000000"/>
          <w:sz w:val="24"/>
          <w:szCs w:val="24"/>
          <w:lang w:eastAsia="pt-BR"/>
        </w:rPr>
        <w:t xml:space="preserve"> </w:t>
      </w:r>
      <w:r w:rsidR="007C1771" w:rsidRPr="007C1771">
        <w:rPr>
          <w:rFonts w:ascii="Arial" w:hAnsi="Arial" w:cs="Arial"/>
          <w:color w:val="000000"/>
          <w:sz w:val="24"/>
          <w:szCs w:val="24"/>
          <w:lang w:eastAsia="pt-BR"/>
        </w:rPr>
        <w:t>publicidade ou não;</w:t>
      </w:r>
    </w:p>
    <w:p w14:paraId="3677D1EC"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f) Não colocar ou permitir que coloquem em qualquer parte de uso comum do edifício, quaisquer objetos, seja</w:t>
      </w:r>
      <w:r>
        <w:rPr>
          <w:rFonts w:ascii="Arial" w:hAnsi="Arial" w:cs="Arial"/>
          <w:color w:val="000000"/>
          <w:sz w:val="24"/>
          <w:szCs w:val="24"/>
          <w:lang w:eastAsia="pt-BR"/>
        </w:rPr>
        <w:t xml:space="preserve"> </w:t>
      </w:r>
      <w:r w:rsidRPr="007C1771">
        <w:rPr>
          <w:rFonts w:ascii="Arial" w:hAnsi="Arial" w:cs="Arial"/>
          <w:color w:val="000000"/>
          <w:sz w:val="24"/>
          <w:szCs w:val="24"/>
          <w:lang w:eastAsia="pt-BR"/>
        </w:rPr>
        <w:t>de que natureza forem;</w:t>
      </w:r>
    </w:p>
    <w:p w14:paraId="2DBD2B2B"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g) Não manter nas respectivas unidades autônomas substâncias, instalações ou aparelhos que causem perigo à</w:t>
      </w:r>
      <w:r>
        <w:rPr>
          <w:rFonts w:ascii="Arial" w:hAnsi="Arial" w:cs="Arial"/>
          <w:color w:val="000000"/>
          <w:sz w:val="24"/>
          <w:szCs w:val="24"/>
          <w:lang w:eastAsia="pt-BR"/>
        </w:rPr>
        <w:t xml:space="preserve"> </w:t>
      </w:r>
      <w:r w:rsidRPr="007C1771">
        <w:rPr>
          <w:rFonts w:ascii="Arial" w:hAnsi="Arial" w:cs="Arial"/>
          <w:color w:val="000000"/>
          <w:sz w:val="24"/>
          <w:szCs w:val="24"/>
          <w:lang w:eastAsia="pt-BR"/>
        </w:rPr>
        <w:t>segurança e à solidez do prédio, ou incômodo aos demais condôminos;</w:t>
      </w:r>
    </w:p>
    <w:p w14:paraId="4D2DE1B1"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h) Não realizar obras que comprometam a segurança da edificação;</w:t>
      </w:r>
    </w:p>
    <w:p w14:paraId="743831AB" w14:textId="77777777" w:rsidR="007C1771" w:rsidRPr="007C1771" w:rsidRDefault="007C1771" w:rsidP="007C1771">
      <w:pPr>
        <w:autoSpaceDE w:val="0"/>
        <w:autoSpaceDN w:val="0"/>
        <w:adjustRightInd w:val="0"/>
        <w:spacing w:after="0" w:line="360" w:lineRule="auto"/>
        <w:jc w:val="both"/>
        <w:rPr>
          <w:rFonts w:ascii="Arial" w:hAnsi="Arial" w:cs="Arial"/>
          <w:color w:val="000000"/>
          <w:sz w:val="24"/>
          <w:szCs w:val="24"/>
          <w:lang w:eastAsia="pt-BR"/>
        </w:rPr>
      </w:pPr>
      <w:r w:rsidRPr="007C1771">
        <w:rPr>
          <w:rFonts w:ascii="Arial" w:hAnsi="Arial" w:cs="Arial"/>
          <w:color w:val="000000"/>
          <w:sz w:val="24"/>
          <w:szCs w:val="24"/>
          <w:lang w:eastAsia="pt-BR"/>
        </w:rPr>
        <w:t>i) Não sobrecarregar a laje ou a estrutura do edifício com excesso de peso;</w:t>
      </w:r>
    </w:p>
    <w:p w14:paraId="2AD65C51" w14:textId="77777777" w:rsidR="007C1771" w:rsidRDefault="005C0C85" w:rsidP="007C1771">
      <w:pPr>
        <w:autoSpaceDE w:val="0"/>
        <w:autoSpaceDN w:val="0"/>
        <w:adjustRightInd w:val="0"/>
        <w:spacing w:after="0" w:line="360" w:lineRule="auto"/>
        <w:jc w:val="both"/>
        <w:rPr>
          <w:rFonts w:ascii="Arial" w:hAnsi="Arial" w:cs="Arial"/>
          <w:color w:val="000000"/>
          <w:sz w:val="24"/>
          <w:szCs w:val="24"/>
          <w:lang w:eastAsia="pt-BR"/>
        </w:rPr>
      </w:pPr>
      <w:r>
        <w:rPr>
          <w:rFonts w:ascii="Arial" w:hAnsi="Arial" w:cs="Arial"/>
          <w:color w:val="000000"/>
          <w:sz w:val="24"/>
          <w:szCs w:val="24"/>
          <w:lang w:eastAsia="pt-BR"/>
        </w:rPr>
        <w:t>j</w:t>
      </w:r>
      <w:r w:rsidR="007C1771" w:rsidRPr="007C1771">
        <w:rPr>
          <w:rFonts w:ascii="Arial" w:hAnsi="Arial" w:cs="Arial"/>
          <w:color w:val="000000"/>
          <w:sz w:val="24"/>
          <w:szCs w:val="24"/>
          <w:lang w:eastAsia="pt-BR"/>
        </w:rPr>
        <w:t xml:space="preserve">) </w:t>
      </w:r>
      <w:r w:rsidR="007C1771" w:rsidRPr="006F3AF1">
        <w:rPr>
          <w:rFonts w:ascii="Arial" w:hAnsi="Arial" w:cs="Arial"/>
          <w:bCs/>
          <w:color w:val="000000"/>
          <w:sz w:val="24"/>
          <w:szCs w:val="24"/>
          <w:lang w:eastAsia="pt-BR"/>
        </w:rPr>
        <w:t xml:space="preserve">Contribuir para as despesas comuns e as despesas estabelecidas pela </w:t>
      </w:r>
      <w:r w:rsidR="006F3AF1" w:rsidRPr="006F3AF1">
        <w:rPr>
          <w:rFonts w:ascii="Arial" w:hAnsi="Arial" w:cs="Arial"/>
          <w:bCs/>
          <w:color w:val="000000"/>
          <w:sz w:val="24"/>
          <w:szCs w:val="24"/>
          <w:lang w:eastAsia="pt-BR"/>
        </w:rPr>
        <w:t>Assembleia</w:t>
      </w:r>
      <w:r w:rsidR="007C1771" w:rsidRPr="006F3AF1">
        <w:rPr>
          <w:rFonts w:ascii="Arial" w:hAnsi="Arial" w:cs="Arial"/>
          <w:bCs/>
          <w:color w:val="000000"/>
          <w:sz w:val="24"/>
          <w:szCs w:val="24"/>
          <w:lang w:eastAsia="pt-BR"/>
        </w:rPr>
        <w:t xml:space="preserve"> Geral nas</w:t>
      </w:r>
      <w:r w:rsidR="006F3AF1" w:rsidRPr="006F3AF1">
        <w:rPr>
          <w:rFonts w:ascii="Arial" w:hAnsi="Arial" w:cs="Arial"/>
          <w:bCs/>
          <w:color w:val="000000"/>
          <w:sz w:val="24"/>
          <w:szCs w:val="24"/>
          <w:lang w:eastAsia="pt-BR"/>
        </w:rPr>
        <w:t xml:space="preserve"> </w:t>
      </w:r>
      <w:r w:rsidR="007C1771" w:rsidRPr="006F3AF1">
        <w:rPr>
          <w:rFonts w:ascii="Arial" w:hAnsi="Arial" w:cs="Arial"/>
          <w:bCs/>
          <w:color w:val="000000"/>
          <w:sz w:val="24"/>
          <w:szCs w:val="24"/>
          <w:lang w:eastAsia="pt-BR"/>
        </w:rPr>
        <w:t>proporções de suas frações ideais (calculadas pelo valor de cada unidade), efetuando o recolhimento</w:t>
      </w:r>
      <w:r w:rsidR="006F3AF1" w:rsidRPr="006F3AF1">
        <w:rPr>
          <w:rFonts w:ascii="Arial" w:hAnsi="Arial" w:cs="Arial"/>
          <w:bCs/>
          <w:color w:val="000000"/>
          <w:sz w:val="24"/>
          <w:szCs w:val="24"/>
          <w:lang w:eastAsia="pt-BR"/>
        </w:rPr>
        <w:t xml:space="preserve"> </w:t>
      </w:r>
      <w:r w:rsidR="007C1771" w:rsidRPr="006F3AF1">
        <w:rPr>
          <w:rFonts w:ascii="Arial" w:hAnsi="Arial" w:cs="Arial"/>
          <w:bCs/>
          <w:color w:val="000000"/>
          <w:sz w:val="24"/>
          <w:szCs w:val="24"/>
          <w:lang w:eastAsia="pt-BR"/>
        </w:rPr>
        <w:t>nas ocasiões oportunas</w:t>
      </w:r>
      <w:r w:rsidR="007C1771" w:rsidRPr="006F3AF1">
        <w:rPr>
          <w:rFonts w:ascii="Arial" w:hAnsi="Arial" w:cs="Arial"/>
          <w:color w:val="000000"/>
          <w:sz w:val="24"/>
          <w:szCs w:val="24"/>
          <w:lang w:eastAsia="pt-BR"/>
        </w:rPr>
        <w:t>;</w:t>
      </w:r>
    </w:p>
    <w:p w14:paraId="7CA0582E" w14:textId="77777777" w:rsidR="007C1771" w:rsidRPr="007C1771" w:rsidRDefault="005C0C85" w:rsidP="007C1771">
      <w:pPr>
        <w:autoSpaceDE w:val="0"/>
        <w:autoSpaceDN w:val="0"/>
        <w:adjustRightInd w:val="0"/>
        <w:spacing w:after="0" w:line="360" w:lineRule="auto"/>
        <w:jc w:val="both"/>
        <w:rPr>
          <w:rFonts w:ascii="Arial" w:hAnsi="Arial" w:cs="Arial"/>
          <w:color w:val="000000"/>
          <w:sz w:val="24"/>
          <w:szCs w:val="24"/>
          <w:lang w:eastAsia="pt-BR"/>
        </w:rPr>
      </w:pPr>
      <w:r>
        <w:rPr>
          <w:rFonts w:ascii="Arial" w:hAnsi="Arial" w:cs="Arial"/>
          <w:color w:val="000000"/>
          <w:sz w:val="24"/>
          <w:szCs w:val="24"/>
          <w:lang w:eastAsia="pt-BR"/>
        </w:rPr>
        <w:t>k</w:t>
      </w:r>
      <w:r w:rsidR="007C1771" w:rsidRPr="007C1771">
        <w:rPr>
          <w:rFonts w:ascii="Arial" w:hAnsi="Arial" w:cs="Arial"/>
          <w:color w:val="000000"/>
          <w:sz w:val="24"/>
          <w:szCs w:val="24"/>
          <w:lang w:eastAsia="pt-BR"/>
        </w:rPr>
        <w:t>) Permitir o ingresso em sua unidade autônoma do administrador ou preposto seu quando isso se tornar</w:t>
      </w:r>
      <w:r w:rsidR="006F3AF1">
        <w:rPr>
          <w:rFonts w:ascii="Arial" w:hAnsi="Arial" w:cs="Arial"/>
          <w:color w:val="000000"/>
          <w:sz w:val="24"/>
          <w:szCs w:val="24"/>
          <w:lang w:eastAsia="pt-BR"/>
        </w:rPr>
        <w:t xml:space="preserve"> </w:t>
      </w:r>
      <w:r w:rsidR="007C1771" w:rsidRPr="007C1771">
        <w:rPr>
          <w:rFonts w:ascii="Arial" w:hAnsi="Arial" w:cs="Arial"/>
          <w:color w:val="000000"/>
          <w:sz w:val="24"/>
          <w:szCs w:val="24"/>
          <w:lang w:eastAsia="pt-BR"/>
        </w:rPr>
        <w:t>indispensável inspeção ou realização de trabalhos relativos à estrutura geral do edifico, sua segurança e</w:t>
      </w:r>
      <w:r w:rsidR="006F3AF1">
        <w:rPr>
          <w:rFonts w:ascii="Arial" w:hAnsi="Arial" w:cs="Arial"/>
          <w:color w:val="000000"/>
          <w:sz w:val="24"/>
          <w:szCs w:val="24"/>
          <w:lang w:eastAsia="pt-BR"/>
        </w:rPr>
        <w:t xml:space="preserve"> </w:t>
      </w:r>
      <w:r w:rsidR="007C1771" w:rsidRPr="007C1771">
        <w:rPr>
          <w:rFonts w:ascii="Arial" w:hAnsi="Arial" w:cs="Arial"/>
          <w:color w:val="000000"/>
          <w:sz w:val="24"/>
          <w:szCs w:val="24"/>
          <w:lang w:eastAsia="pt-BR"/>
        </w:rPr>
        <w:t>solidez, ou tendente à realização de reparos em instalações, serviços e tubulações das unidades autônomas</w:t>
      </w:r>
      <w:r w:rsidR="006F3AF1">
        <w:rPr>
          <w:rFonts w:ascii="Arial" w:hAnsi="Arial" w:cs="Arial"/>
          <w:color w:val="000000"/>
          <w:sz w:val="24"/>
          <w:szCs w:val="24"/>
          <w:lang w:eastAsia="pt-BR"/>
        </w:rPr>
        <w:t xml:space="preserve"> </w:t>
      </w:r>
      <w:r w:rsidR="007C1771" w:rsidRPr="007C1771">
        <w:rPr>
          <w:rFonts w:ascii="Arial" w:hAnsi="Arial" w:cs="Arial"/>
          <w:color w:val="000000"/>
          <w:sz w:val="24"/>
          <w:szCs w:val="24"/>
          <w:lang w:eastAsia="pt-BR"/>
        </w:rPr>
        <w:t>vizinhas;</w:t>
      </w:r>
    </w:p>
    <w:p w14:paraId="2E63C4DD" w14:textId="77777777" w:rsidR="00074122" w:rsidRDefault="00074122">
      <w:pPr>
        <w:spacing w:before="287" w:line="360" w:lineRule="auto"/>
        <w:jc w:val="both"/>
        <w:rPr>
          <w:rFonts w:ascii="Arial" w:hAnsi="Arial" w:cs="Arial"/>
          <w:bCs/>
          <w:sz w:val="24"/>
        </w:rPr>
      </w:pPr>
      <w:r>
        <w:rPr>
          <w:rFonts w:ascii="Arial" w:hAnsi="Arial" w:cs="Arial"/>
          <w:b/>
          <w:bCs/>
          <w:sz w:val="24"/>
        </w:rPr>
        <w:t xml:space="preserve">ARTIGO </w:t>
      </w:r>
      <w:r w:rsidR="006F3AF1">
        <w:rPr>
          <w:rFonts w:ascii="Arial" w:hAnsi="Arial" w:cs="Arial"/>
          <w:b/>
          <w:bCs/>
          <w:sz w:val="24"/>
        </w:rPr>
        <w:t>8</w:t>
      </w:r>
      <w:r>
        <w:rPr>
          <w:rFonts w:ascii="Arial" w:hAnsi="Arial" w:cs="Arial"/>
          <w:b/>
          <w:bCs/>
          <w:sz w:val="24"/>
        </w:rPr>
        <w:t>°:</w:t>
      </w:r>
      <w:r>
        <w:rPr>
          <w:rFonts w:ascii="Arial" w:hAnsi="Arial" w:cs="Arial"/>
          <w:bCs/>
          <w:sz w:val="24"/>
        </w:rPr>
        <w:t xml:space="preserve"> As despesas com obras, reparos e benfeitorias serão atribuídas aos Condôminos das unidades </w:t>
      </w:r>
      <w:r w:rsidR="005C0C85">
        <w:rPr>
          <w:rFonts w:ascii="Arial" w:hAnsi="Arial" w:cs="Arial"/>
          <w:bCs/>
          <w:sz w:val="24"/>
        </w:rPr>
        <w:t>autônomas</w:t>
      </w:r>
      <w:r>
        <w:rPr>
          <w:rFonts w:ascii="Arial" w:hAnsi="Arial" w:cs="Arial"/>
          <w:bCs/>
          <w:sz w:val="24"/>
        </w:rPr>
        <w:t>.</w:t>
      </w:r>
    </w:p>
    <w:p w14:paraId="44841858" w14:textId="77777777" w:rsidR="00074122" w:rsidRDefault="00074122">
      <w:pPr>
        <w:spacing w:before="261" w:line="360" w:lineRule="auto"/>
        <w:jc w:val="both"/>
        <w:rPr>
          <w:rFonts w:ascii="Arial" w:hAnsi="Arial" w:cs="Arial"/>
          <w:b/>
          <w:bCs/>
          <w:spacing w:val="-4"/>
          <w:sz w:val="24"/>
        </w:rPr>
      </w:pPr>
      <w:r>
        <w:rPr>
          <w:rFonts w:ascii="Arial" w:hAnsi="Arial" w:cs="Arial"/>
          <w:b/>
          <w:bCs/>
          <w:spacing w:val="-4"/>
          <w:sz w:val="24"/>
        </w:rPr>
        <w:t>DA ASSEMBLÉIA GERAL:</w:t>
      </w:r>
    </w:p>
    <w:p w14:paraId="1AA6BB71" w14:textId="77777777" w:rsidR="00074122" w:rsidRDefault="00074122">
      <w:pPr>
        <w:spacing w:line="360" w:lineRule="auto"/>
        <w:jc w:val="both"/>
        <w:rPr>
          <w:rFonts w:ascii="Arial" w:hAnsi="Arial" w:cs="Arial"/>
          <w:bCs/>
          <w:spacing w:val="-6"/>
          <w:sz w:val="24"/>
        </w:rPr>
      </w:pPr>
      <w:r>
        <w:rPr>
          <w:rFonts w:ascii="Arial" w:hAnsi="Arial" w:cs="Arial"/>
          <w:b/>
          <w:bCs/>
          <w:spacing w:val="-6"/>
          <w:sz w:val="24"/>
        </w:rPr>
        <w:t xml:space="preserve">ARTIGO </w:t>
      </w:r>
      <w:r w:rsidR="006F3AF1">
        <w:rPr>
          <w:rFonts w:ascii="Arial" w:hAnsi="Arial" w:cs="Arial"/>
          <w:b/>
          <w:bCs/>
          <w:spacing w:val="-6"/>
          <w:sz w:val="24"/>
        </w:rPr>
        <w:t>9</w:t>
      </w:r>
      <w:r>
        <w:rPr>
          <w:rFonts w:ascii="Arial" w:hAnsi="Arial" w:cs="Arial"/>
          <w:b/>
          <w:bCs/>
          <w:spacing w:val="-6"/>
          <w:sz w:val="24"/>
        </w:rPr>
        <w:t>°:</w:t>
      </w:r>
      <w:r>
        <w:rPr>
          <w:rFonts w:ascii="Arial" w:hAnsi="Arial" w:cs="Arial"/>
          <w:bCs/>
          <w:spacing w:val="-6"/>
          <w:sz w:val="24"/>
        </w:rPr>
        <w:t xml:space="preserve"> A </w:t>
      </w:r>
      <w:r w:rsidR="005C0C85">
        <w:rPr>
          <w:rFonts w:ascii="Arial" w:hAnsi="Arial" w:cs="Arial"/>
          <w:bCs/>
          <w:spacing w:val="-6"/>
          <w:sz w:val="24"/>
        </w:rPr>
        <w:t>Assembleia</w:t>
      </w:r>
      <w:r>
        <w:rPr>
          <w:rFonts w:ascii="Arial" w:hAnsi="Arial" w:cs="Arial"/>
          <w:bCs/>
          <w:spacing w:val="-6"/>
          <w:sz w:val="24"/>
        </w:rPr>
        <w:t xml:space="preserve"> Geral dos Condôminos, se reunirá, ordinariamente, no primeiro mês de cada ano para discutir a aprovar o orçamento das despesas do Condomínio, eleger ou reeleger o Síndico e tratar dos assuntos gerais, tomar conhecimento e julgar o relatório e a prestação de contas do síndico, relativas ao ano anterior.</w:t>
      </w:r>
    </w:p>
    <w:p w14:paraId="09719EDE" w14:textId="77777777" w:rsidR="00074122" w:rsidRDefault="00074122">
      <w:pPr>
        <w:spacing w:line="360" w:lineRule="auto"/>
        <w:jc w:val="both"/>
        <w:rPr>
          <w:rFonts w:ascii="Arial" w:hAnsi="Arial" w:cs="Arial"/>
          <w:bCs/>
          <w:sz w:val="24"/>
        </w:rPr>
      </w:pPr>
      <w:r>
        <w:rPr>
          <w:rFonts w:ascii="Arial" w:hAnsi="Arial" w:cs="Arial"/>
          <w:b/>
          <w:bCs/>
          <w:sz w:val="24"/>
        </w:rPr>
        <w:t>ARTIGO 1</w:t>
      </w:r>
      <w:r w:rsidR="00477636">
        <w:rPr>
          <w:rFonts w:ascii="Arial" w:hAnsi="Arial" w:cs="Arial"/>
          <w:b/>
          <w:bCs/>
          <w:sz w:val="24"/>
        </w:rPr>
        <w:t>0</w:t>
      </w:r>
      <w:r>
        <w:rPr>
          <w:rFonts w:ascii="Arial" w:hAnsi="Arial" w:cs="Arial"/>
          <w:b/>
          <w:bCs/>
          <w:sz w:val="24"/>
        </w:rPr>
        <w:t>:</w:t>
      </w:r>
      <w:r>
        <w:rPr>
          <w:rFonts w:ascii="Arial" w:hAnsi="Arial" w:cs="Arial"/>
          <w:bCs/>
          <w:sz w:val="24"/>
        </w:rPr>
        <w:t xml:space="preserve"> A </w:t>
      </w:r>
      <w:r w:rsidR="00477636">
        <w:rPr>
          <w:rFonts w:ascii="Arial" w:hAnsi="Arial" w:cs="Arial"/>
          <w:bCs/>
          <w:sz w:val="24"/>
        </w:rPr>
        <w:t>Assembleia</w:t>
      </w:r>
      <w:r>
        <w:rPr>
          <w:rFonts w:ascii="Arial" w:hAnsi="Arial" w:cs="Arial"/>
          <w:bCs/>
          <w:sz w:val="24"/>
        </w:rPr>
        <w:t xml:space="preserve"> Geral se reunirá extraordinariamente sempre que convocada pelo síndico ou por 1/4 dos Condôminos, em petição coletiva dirigida ao Síndico ou diretamente pelos Condôminos na hipótese </w:t>
      </w:r>
      <w:proofErr w:type="gramStart"/>
      <w:r>
        <w:rPr>
          <w:rFonts w:ascii="Arial" w:hAnsi="Arial" w:cs="Arial"/>
          <w:bCs/>
          <w:sz w:val="24"/>
        </w:rPr>
        <w:t>do</w:t>
      </w:r>
      <w:proofErr w:type="gramEnd"/>
      <w:r>
        <w:rPr>
          <w:rFonts w:ascii="Arial" w:hAnsi="Arial" w:cs="Arial"/>
          <w:bCs/>
          <w:sz w:val="24"/>
        </w:rPr>
        <w:t xml:space="preserve"> Síndico não convocar a reunião no prazo de 10(dez) dias contados da data em que receber a petição convocatória. Tanto em </w:t>
      </w:r>
      <w:r>
        <w:rPr>
          <w:rFonts w:ascii="Arial" w:hAnsi="Arial" w:cs="Arial"/>
          <w:bCs/>
          <w:sz w:val="24"/>
        </w:rPr>
        <w:lastRenderedPageBreak/>
        <w:t>relação às Assembléias Gerais Ordinárias como às Extraordinárias cabe ao Síndico fixar horário da reunião. Durante a fase de Construção</w:t>
      </w:r>
      <w:r w:rsidR="00693EB7">
        <w:rPr>
          <w:rFonts w:ascii="Arial" w:hAnsi="Arial" w:cs="Arial"/>
          <w:bCs/>
          <w:sz w:val="24"/>
        </w:rPr>
        <w:t>,</w:t>
      </w:r>
      <w:r>
        <w:rPr>
          <w:rFonts w:ascii="Arial" w:hAnsi="Arial" w:cs="Arial"/>
          <w:bCs/>
          <w:sz w:val="24"/>
        </w:rPr>
        <w:t xml:space="preserve"> as Assembléias Gerais serão convocadas pelo construtor</w:t>
      </w:r>
      <w:r w:rsidR="00693EB7">
        <w:rPr>
          <w:rFonts w:ascii="Arial" w:hAnsi="Arial" w:cs="Arial"/>
          <w:bCs/>
          <w:sz w:val="24"/>
        </w:rPr>
        <w:t xml:space="preserve"> / incorporador</w:t>
      </w:r>
      <w:r>
        <w:rPr>
          <w:rFonts w:ascii="Arial" w:hAnsi="Arial" w:cs="Arial"/>
          <w:bCs/>
          <w:sz w:val="24"/>
        </w:rPr>
        <w:t>.</w:t>
      </w:r>
    </w:p>
    <w:p w14:paraId="66E862B1" w14:textId="77777777" w:rsidR="00074122" w:rsidRDefault="00383D03">
      <w:pPr>
        <w:spacing w:before="280" w:line="360" w:lineRule="auto"/>
        <w:jc w:val="both"/>
        <w:rPr>
          <w:rFonts w:ascii="Arial" w:hAnsi="Arial" w:cs="Arial"/>
          <w:bCs/>
          <w:sz w:val="24"/>
        </w:rPr>
      </w:pPr>
      <w:r>
        <w:rPr>
          <w:rFonts w:ascii="Arial" w:hAnsi="Arial" w:cs="Arial"/>
          <w:b/>
          <w:bCs/>
          <w:noProof/>
          <w:spacing w:val="1"/>
          <w:sz w:val="24"/>
          <w:lang w:eastAsia="pt-BR"/>
        </w:rPr>
        <w:pict w14:anchorId="2D91CD5D">
          <v:shape id="_x0000_s1029" type="#_x0000_t172" style="position:absolute;left:0;text-align:left;margin-left:66.05pt;margin-top:54pt;width:397.6pt;height:280.4pt;z-index:-6" fillcolor="#ffc000" strokecolor="#ffc000">
            <v:shadow color="#868686"/>
            <v:textpath style="font-family:&quot;Arial Black&quot;;v-text-kern:t" trim="t" fitpath="t" string="MODELO"/>
          </v:shape>
        </w:pict>
      </w:r>
      <w:r w:rsidR="00074122">
        <w:rPr>
          <w:rFonts w:ascii="Arial" w:hAnsi="Arial" w:cs="Arial"/>
          <w:b/>
          <w:bCs/>
          <w:sz w:val="24"/>
        </w:rPr>
        <w:t>ARTIGO 1</w:t>
      </w:r>
      <w:r w:rsidR="00477636">
        <w:rPr>
          <w:rFonts w:ascii="Arial" w:hAnsi="Arial" w:cs="Arial"/>
          <w:b/>
          <w:bCs/>
          <w:sz w:val="24"/>
        </w:rPr>
        <w:t>1</w:t>
      </w:r>
      <w:r w:rsidR="00074122">
        <w:rPr>
          <w:rFonts w:ascii="Arial" w:hAnsi="Arial" w:cs="Arial"/>
          <w:b/>
          <w:bCs/>
          <w:sz w:val="24"/>
        </w:rPr>
        <w:t>°:</w:t>
      </w:r>
      <w:r w:rsidR="00074122">
        <w:rPr>
          <w:rFonts w:ascii="Arial" w:hAnsi="Arial" w:cs="Arial"/>
          <w:bCs/>
          <w:sz w:val="24"/>
        </w:rPr>
        <w:t xml:space="preserve"> Nas </w:t>
      </w:r>
      <w:r w:rsidR="00477636">
        <w:rPr>
          <w:rFonts w:ascii="Arial" w:hAnsi="Arial" w:cs="Arial"/>
          <w:bCs/>
          <w:sz w:val="24"/>
        </w:rPr>
        <w:t>Assembleias</w:t>
      </w:r>
      <w:r w:rsidR="00074122">
        <w:rPr>
          <w:rFonts w:ascii="Arial" w:hAnsi="Arial" w:cs="Arial"/>
          <w:bCs/>
          <w:sz w:val="24"/>
        </w:rPr>
        <w:t xml:space="preserve"> Gerais Ordinárias e Extraordinárias cada Condômino terá direito a votos na proporção das frações ideais das unidades autônomas que possuir. A representação por procurador somente é permitida quando o respectivo instrumento estiver firma reconhecida.</w:t>
      </w:r>
    </w:p>
    <w:p w14:paraId="7C1F1B68" w14:textId="77777777" w:rsidR="00074122" w:rsidRDefault="00074122">
      <w:pPr>
        <w:spacing w:before="279" w:line="360" w:lineRule="auto"/>
        <w:jc w:val="both"/>
        <w:rPr>
          <w:rFonts w:ascii="Arial" w:hAnsi="Arial" w:cs="Arial"/>
          <w:bCs/>
          <w:sz w:val="24"/>
        </w:rPr>
      </w:pPr>
      <w:r>
        <w:rPr>
          <w:rFonts w:ascii="Arial" w:hAnsi="Arial" w:cs="Arial"/>
          <w:b/>
          <w:bCs/>
          <w:sz w:val="24"/>
        </w:rPr>
        <w:t>ARTIGO 1</w:t>
      </w:r>
      <w:r w:rsidR="00477636">
        <w:rPr>
          <w:rFonts w:ascii="Arial" w:hAnsi="Arial" w:cs="Arial"/>
          <w:b/>
          <w:bCs/>
          <w:sz w:val="24"/>
        </w:rPr>
        <w:t>2</w:t>
      </w:r>
      <w:r>
        <w:rPr>
          <w:rFonts w:ascii="Arial" w:hAnsi="Arial" w:cs="Arial"/>
          <w:b/>
          <w:bCs/>
          <w:sz w:val="24"/>
        </w:rPr>
        <w:t>°:</w:t>
      </w:r>
      <w:r>
        <w:rPr>
          <w:rFonts w:ascii="Arial" w:hAnsi="Arial" w:cs="Arial"/>
          <w:bCs/>
          <w:sz w:val="24"/>
        </w:rPr>
        <w:t xml:space="preserve"> As </w:t>
      </w:r>
      <w:r w:rsidR="00477636">
        <w:rPr>
          <w:rFonts w:ascii="Arial" w:hAnsi="Arial" w:cs="Arial"/>
          <w:bCs/>
          <w:sz w:val="24"/>
        </w:rPr>
        <w:t>Assembleias</w:t>
      </w:r>
      <w:r>
        <w:rPr>
          <w:rFonts w:ascii="Arial" w:hAnsi="Arial" w:cs="Arial"/>
          <w:bCs/>
          <w:sz w:val="24"/>
        </w:rPr>
        <w:t xml:space="preserve"> Gerais serão convocadas com 08(oito) dias de antecedência, expedida por meio </w:t>
      </w:r>
      <w:r w:rsidR="002029FA">
        <w:rPr>
          <w:rFonts w:ascii="Arial" w:hAnsi="Arial" w:cs="Arial"/>
          <w:bCs/>
          <w:sz w:val="24"/>
        </w:rPr>
        <w:t xml:space="preserve">eletrônico e / ou </w:t>
      </w:r>
      <w:r>
        <w:rPr>
          <w:rFonts w:ascii="Arial" w:hAnsi="Arial" w:cs="Arial"/>
          <w:bCs/>
          <w:sz w:val="24"/>
        </w:rPr>
        <w:t>Carta Registrada. A convocação será feita por anúncio em jornal, edital ou outro meio, quando ocorrer situação que justifique essa mudança de procedimento.</w:t>
      </w:r>
    </w:p>
    <w:p w14:paraId="506B4F54" w14:textId="77777777" w:rsidR="00074122" w:rsidRDefault="00074122">
      <w:pPr>
        <w:spacing w:before="280" w:line="360" w:lineRule="auto"/>
        <w:jc w:val="both"/>
        <w:rPr>
          <w:rFonts w:ascii="Arial" w:hAnsi="Arial" w:cs="Arial"/>
          <w:bCs/>
          <w:sz w:val="24"/>
        </w:rPr>
      </w:pPr>
      <w:r>
        <w:rPr>
          <w:rFonts w:ascii="Arial" w:hAnsi="Arial" w:cs="Arial"/>
          <w:b/>
          <w:bCs/>
          <w:sz w:val="24"/>
        </w:rPr>
        <w:t>Parágrafo Único:</w:t>
      </w:r>
      <w:r>
        <w:rPr>
          <w:rFonts w:ascii="Arial" w:hAnsi="Arial" w:cs="Arial"/>
          <w:bCs/>
          <w:sz w:val="24"/>
        </w:rPr>
        <w:t xml:space="preserve"> As convocações e correspondências serão enviadas para a unidade pertencente ao Condômino, salvo se este, por escrito indicar outro endereço ao Síndico.</w:t>
      </w:r>
    </w:p>
    <w:p w14:paraId="3FCF2EBE" w14:textId="77777777" w:rsidR="00074122" w:rsidRDefault="00074122">
      <w:pPr>
        <w:spacing w:before="276" w:line="360" w:lineRule="auto"/>
        <w:jc w:val="both"/>
        <w:rPr>
          <w:rFonts w:ascii="Arial" w:hAnsi="Arial" w:cs="Arial"/>
          <w:bCs/>
          <w:spacing w:val="1"/>
          <w:sz w:val="24"/>
        </w:rPr>
      </w:pPr>
      <w:r>
        <w:rPr>
          <w:rFonts w:ascii="Arial" w:hAnsi="Arial" w:cs="Arial"/>
          <w:b/>
          <w:bCs/>
          <w:spacing w:val="1"/>
          <w:sz w:val="24"/>
        </w:rPr>
        <w:t>ARTIGO 1</w:t>
      </w:r>
      <w:r w:rsidR="00477636">
        <w:rPr>
          <w:rFonts w:ascii="Arial" w:hAnsi="Arial" w:cs="Arial"/>
          <w:b/>
          <w:bCs/>
          <w:spacing w:val="1"/>
          <w:sz w:val="24"/>
        </w:rPr>
        <w:t>3</w:t>
      </w:r>
      <w:r>
        <w:rPr>
          <w:rFonts w:ascii="Arial" w:hAnsi="Arial" w:cs="Arial"/>
          <w:b/>
          <w:bCs/>
          <w:spacing w:val="1"/>
          <w:sz w:val="24"/>
        </w:rPr>
        <w:t xml:space="preserve">°: </w:t>
      </w:r>
      <w:r>
        <w:rPr>
          <w:rFonts w:ascii="Arial" w:hAnsi="Arial" w:cs="Arial"/>
          <w:bCs/>
          <w:spacing w:val="1"/>
          <w:sz w:val="24"/>
        </w:rPr>
        <w:t>Os trabalhos das Assembléias serão abertos pelo Síndico, em primeira convocação, com a presença de Condôminos que totalizem a maioria de votos dos condôminos, ou em segunda convocação, por maioria dos votos presentes.</w:t>
      </w:r>
    </w:p>
    <w:p w14:paraId="0A411814" w14:textId="77777777" w:rsidR="00074122" w:rsidRDefault="00074122">
      <w:pPr>
        <w:spacing w:before="282" w:line="360" w:lineRule="auto"/>
        <w:jc w:val="both"/>
        <w:rPr>
          <w:rFonts w:ascii="Arial" w:hAnsi="Arial" w:cs="Arial"/>
          <w:bCs/>
          <w:spacing w:val="1"/>
          <w:sz w:val="24"/>
        </w:rPr>
      </w:pPr>
      <w:r>
        <w:rPr>
          <w:rFonts w:ascii="Arial" w:hAnsi="Arial" w:cs="Arial"/>
          <w:b/>
          <w:bCs/>
          <w:spacing w:val="1"/>
          <w:sz w:val="24"/>
        </w:rPr>
        <w:t>Parágrafo Primeiro:</w:t>
      </w:r>
      <w:r>
        <w:rPr>
          <w:rFonts w:ascii="Arial" w:hAnsi="Arial" w:cs="Arial"/>
          <w:bCs/>
          <w:spacing w:val="1"/>
          <w:sz w:val="24"/>
        </w:rPr>
        <w:t xml:space="preserve"> A Assembléia Geral elegerá, por aclamação um de seus membros para presidir os trabalhos, ao qual caberá escolher um dos membros da Assembléia para secretariar os trabalhos, não podendo a escolha recair no </w:t>
      </w:r>
      <w:proofErr w:type="gramStart"/>
      <w:r>
        <w:rPr>
          <w:rFonts w:ascii="Arial" w:hAnsi="Arial" w:cs="Arial"/>
          <w:bCs/>
          <w:spacing w:val="1"/>
          <w:sz w:val="24"/>
        </w:rPr>
        <w:t>sindico</w:t>
      </w:r>
      <w:proofErr w:type="gramEnd"/>
      <w:r>
        <w:rPr>
          <w:rFonts w:ascii="Arial" w:hAnsi="Arial" w:cs="Arial"/>
          <w:bCs/>
          <w:spacing w:val="1"/>
          <w:sz w:val="24"/>
        </w:rPr>
        <w:t>.</w:t>
      </w:r>
    </w:p>
    <w:p w14:paraId="7E455DB3" w14:textId="77777777" w:rsidR="00074122" w:rsidRDefault="00074122">
      <w:pPr>
        <w:spacing w:line="360" w:lineRule="auto"/>
        <w:jc w:val="both"/>
        <w:rPr>
          <w:rFonts w:ascii="Arial" w:hAnsi="Arial" w:cs="Arial"/>
          <w:bCs/>
          <w:sz w:val="24"/>
        </w:rPr>
      </w:pPr>
      <w:r>
        <w:rPr>
          <w:rFonts w:ascii="Arial" w:hAnsi="Arial" w:cs="Arial"/>
          <w:b/>
          <w:bCs/>
          <w:sz w:val="24"/>
        </w:rPr>
        <w:t>ARTIGO 1</w:t>
      </w:r>
      <w:r w:rsidR="00477636">
        <w:rPr>
          <w:rFonts w:ascii="Arial" w:hAnsi="Arial" w:cs="Arial"/>
          <w:b/>
          <w:bCs/>
          <w:sz w:val="24"/>
        </w:rPr>
        <w:t>4</w:t>
      </w:r>
      <w:r>
        <w:rPr>
          <w:rFonts w:ascii="Arial" w:hAnsi="Arial" w:cs="Arial"/>
          <w:b/>
          <w:bCs/>
          <w:sz w:val="24"/>
        </w:rPr>
        <w:t>°:</w:t>
      </w:r>
      <w:r>
        <w:rPr>
          <w:rFonts w:ascii="Arial" w:hAnsi="Arial" w:cs="Arial"/>
          <w:bCs/>
          <w:sz w:val="24"/>
        </w:rPr>
        <w:t xml:space="preserve"> Para destituição do Síndico é necessário que a Assembléia se reúna com o quórum constituído de Condôminos que representem a maioria absoluta.</w:t>
      </w:r>
    </w:p>
    <w:p w14:paraId="4628A333" w14:textId="77777777" w:rsidR="00074122" w:rsidRDefault="00074122">
      <w:pPr>
        <w:spacing w:line="360" w:lineRule="auto"/>
        <w:jc w:val="both"/>
        <w:rPr>
          <w:rFonts w:ascii="Arial" w:hAnsi="Arial" w:cs="Arial"/>
          <w:sz w:val="24"/>
        </w:rPr>
      </w:pPr>
      <w:r>
        <w:rPr>
          <w:rFonts w:ascii="Arial" w:hAnsi="Arial" w:cs="Arial"/>
          <w:b/>
          <w:sz w:val="24"/>
        </w:rPr>
        <w:t>ARTIGOS 1</w:t>
      </w:r>
      <w:r w:rsidR="00477636">
        <w:rPr>
          <w:rFonts w:ascii="Arial" w:hAnsi="Arial" w:cs="Arial"/>
          <w:b/>
          <w:sz w:val="24"/>
        </w:rPr>
        <w:t>5</w:t>
      </w:r>
      <w:r>
        <w:rPr>
          <w:rFonts w:ascii="Arial" w:hAnsi="Arial" w:cs="Arial"/>
          <w:b/>
          <w:sz w:val="24"/>
        </w:rPr>
        <w:t>°:</w:t>
      </w:r>
      <w:r>
        <w:rPr>
          <w:rFonts w:ascii="Arial" w:hAnsi="Arial" w:cs="Arial"/>
          <w:sz w:val="24"/>
        </w:rPr>
        <w:t xml:space="preserve"> As deliberações da Assembléia Geral constarão de atas circunstanciais, lavrada em livro próprio aberto, encerrado e rubricado pelo Síndico, as quais serão assinadas, na mesma reunião, pelo Presidente, pelo Secretário e pelos Condôminos, que o desejarem, assegurado a estes o direito de fazer constar de ata de suas declarações de voto, quando diferirem do deliberado, desde que apresentadas por escrito.</w:t>
      </w:r>
    </w:p>
    <w:p w14:paraId="2009A915" w14:textId="77777777" w:rsidR="00074122" w:rsidRDefault="00074122">
      <w:pPr>
        <w:spacing w:before="281" w:line="360" w:lineRule="auto"/>
        <w:jc w:val="both"/>
        <w:rPr>
          <w:rFonts w:ascii="Arial" w:hAnsi="Arial" w:cs="Arial"/>
          <w:sz w:val="24"/>
        </w:rPr>
      </w:pPr>
      <w:r>
        <w:rPr>
          <w:rFonts w:ascii="Arial" w:hAnsi="Arial" w:cs="Arial"/>
          <w:b/>
          <w:sz w:val="24"/>
        </w:rPr>
        <w:t>Parágrafo Único:</w:t>
      </w:r>
      <w:r>
        <w:rPr>
          <w:rFonts w:ascii="Arial" w:hAnsi="Arial" w:cs="Arial"/>
          <w:sz w:val="24"/>
        </w:rPr>
        <w:t xml:space="preserve"> As atas das Assembléias Gerais deverão transladadas </w:t>
      </w:r>
      <w:proofErr w:type="spellStart"/>
      <w:r>
        <w:rPr>
          <w:rFonts w:ascii="Arial" w:hAnsi="Arial" w:cs="Arial"/>
          <w:sz w:val="24"/>
        </w:rPr>
        <w:t>datilograficamente</w:t>
      </w:r>
      <w:proofErr w:type="spellEnd"/>
      <w:r w:rsidR="0037198F">
        <w:rPr>
          <w:rFonts w:ascii="Arial" w:hAnsi="Arial" w:cs="Arial"/>
          <w:sz w:val="24"/>
        </w:rPr>
        <w:t xml:space="preserve"> ou digitadas</w:t>
      </w:r>
      <w:r>
        <w:rPr>
          <w:rFonts w:ascii="Arial" w:hAnsi="Arial" w:cs="Arial"/>
          <w:sz w:val="24"/>
        </w:rPr>
        <w:t xml:space="preserve"> e distribuídas entre os Condôminos na forma prevista </w:t>
      </w:r>
      <w:r>
        <w:rPr>
          <w:rFonts w:ascii="Arial" w:hAnsi="Arial" w:cs="Arial"/>
          <w:sz w:val="24"/>
        </w:rPr>
        <w:lastRenderedPageBreak/>
        <w:t>nesta Convenção, as quais terão validade jurídica para todos os fins de direito quando subscritas pelo Presidente e Secretário da mesa.</w:t>
      </w:r>
    </w:p>
    <w:p w14:paraId="2DA83E08" w14:textId="77777777" w:rsidR="00074122" w:rsidRDefault="00074122">
      <w:pPr>
        <w:spacing w:before="268" w:line="360" w:lineRule="auto"/>
        <w:jc w:val="both"/>
        <w:rPr>
          <w:rFonts w:ascii="Arial" w:hAnsi="Arial" w:cs="Arial"/>
          <w:sz w:val="24"/>
        </w:rPr>
      </w:pPr>
      <w:r>
        <w:rPr>
          <w:rFonts w:ascii="Arial" w:hAnsi="Arial" w:cs="Arial"/>
          <w:b/>
          <w:sz w:val="24"/>
        </w:rPr>
        <w:t>ARTIGO 1</w:t>
      </w:r>
      <w:r w:rsidR="00477636">
        <w:rPr>
          <w:rFonts w:ascii="Arial" w:hAnsi="Arial" w:cs="Arial"/>
          <w:b/>
          <w:sz w:val="24"/>
        </w:rPr>
        <w:t>6</w:t>
      </w:r>
      <w:r>
        <w:rPr>
          <w:rFonts w:ascii="Arial" w:hAnsi="Arial" w:cs="Arial"/>
          <w:b/>
          <w:sz w:val="24"/>
        </w:rPr>
        <w:t>°:</w:t>
      </w:r>
      <w:r>
        <w:rPr>
          <w:rFonts w:ascii="Arial" w:hAnsi="Arial" w:cs="Arial"/>
          <w:sz w:val="24"/>
        </w:rPr>
        <w:t xml:space="preserve"> As deliberações da Assembléia Geral obrigam a todos os Condôminos, presentes ou ausentes à reunião, cabendo ao Síndico execut</w:t>
      </w:r>
      <w:r w:rsidR="00FE5C80">
        <w:rPr>
          <w:rFonts w:ascii="Arial" w:hAnsi="Arial" w:cs="Arial"/>
          <w:sz w:val="24"/>
        </w:rPr>
        <w:t>á</w:t>
      </w:r>
      <w:r>
        <w:rPr>
          <w:rFonts w:ascii="Arial" w:hAnsi="Arial" w:cs="Arial"/>
          <w:sz w:val="24"/>
        </w:rPr>
        <w:t xml:space="preserve">-las e </w:t>
      </w:r>
      <w:proofErr w:type="spellStart"/>
      <w:r>
        <w:rPr>
          <w:rFonts w:ascii="Arial" w:hAnsi="Arial" w:cs="Arial"/>
          <w:sz w:val="24"/>
        </w:rPr>
        <w:t>faz</w:t>
      </w:r>
      <w:r w:rsidR="00FE5C80">
        <w:rPr>
          <w:rFonts w:ascii="Arial" w:hAnsi="Arial" w:cs="Arial"/>
          <w:sz w:val="24"/>
        </w:rPr>
        <w:t>ê</w:t>
      </w:r>
      <w:r>
        <w:rPr>
          <w:rFonts w:ascii="Arial" w:hAnsi="Arial" w:cs="Arial"/>
          <w:sz w:val="24"/>
        </w:rPr>
        <w:t>-Ias</w:t>
      </w:r>
      <w:proofErr w:type="spellEnd"/>
      <w:r>
        <w:rPr>
          <w:rFonts w:ascii="Arial" w:hAnsi="Arial" w:cs="Arial"/>
          <w:sz w:val="24"/>
        </w:rPr>
        <w:t xml:space="preserve"> cumprir.</w:t>
      </w:r>
    </w:p>
    <w:p w14:paraId="2A60839D" w14:textId="77777777" w:rsidR="00074122" w:rsidRDefault="00383D03">
      <w:pPr>
        <w:spacing w:before="269" w:line="360" w:lineRule="auto"/>
        <w:jc w:val="both"/>
        <w:rPr>
          <w:rFonts w:ascii="Arial" w:hAnsi="Arial" w:cs="Arial"/>
          <w:sz w:val="24"/>
        </w:rPr>
      </w:pPr>
      <w:r>
        <w:rPr>
          <w:noProof/>
          <w:lang w:eastAsia="pt-BR"/>
        </w:rPr>
        <w:pict w14:anchorId="4D803C41">
          <v:shape id="_x0000_s1030" type="#_x0000_t172" style="position:absolute;left:0;text-align:left;margin-left:43.7pt;margin-top:53.15pt;width:397.6pt;height:280.4pt;z-index:-5" fillcolor="#ffc000" strokecolor="#ffc000">
            <v:shadow color="#868686"/>
            <v:textpath style="font-family:&quot;Arial Black&quot;;v-text-kern:t" trim="t" fitpath="t" string="MODELO"/>
          </v:shape>
        </w:pict>
      </w:r>
      <w:r w:rsidR="00074122">
        <w:rPr>
          <w:rFonts w:ascii="Arial" w:hAnsi="Arial" w:cs="Arial"/>
          <w:b/>
          <w:sz w:val="24"/>
        </w:rPr>
        <w:t>ARTIGO 1</w:t>
      </w:r>
      <w:r w:rsidR="00477636">
        <w:rPr>
          <w:rFonts w:ascii="Arial" w:hAnsi="Arial" w:cs="Arial"/>
          <w:b/>
          <w:sz w:val="24"/>
        </w:rPr>
        <w:t>7</w:t>
      </w:r>
      <w:r w:rsidR="00074122">
        <w:rPr>
          <w:rFonts w:ascii="Arial" w:hAnsi="Arial" w:cs="Arial"/>
          <w:b/>
          <w:sz w:val="24"/>
        </w:rPr>
        <w:t>°:</w:t>
      </w:r>
      <w:r w:rsidR="00074122">
        <w:rPr>
          <w:rFonts w:ascii="Arial" w:hAnsi="Arial" w:cs="Arial"/>
          <w:sz w:val="24"/>
        </w:rPr>
        <w:t xml:space="preserve"> Nos oito dias que se seguirem à Assembléia, o Síndico afixará as deliberações nela tomadas em lugar visível, onde permanecerá pelo prazo de 10(dez) dias, enviando, da mesma, cópia a cada Condômino, mediante postagem por via simples.</w:t>
      </w:r>
    </w:p>
    <w:p w14:paraId="53A5D52E" w14:textId="77777777" w:rsidR="00074122" w:rsidRDefault="00074122">
      <w:pPr>
        <w:spacing w:before="279" w:line="360" w:lineRule="auto"/>
        <w:jc w:val="both"/>
        <w:rPr>
          <w:rFonts w:ascii="Arial" w:hAnsi="Arial" w:cs="Arial"/>
          <w:spacing w:val="-3"/>
          <w:sz w:val="24"/>
        </w:rPr>
      </w:pPr>
      <w:r>
        <w:rPr>
          <w:rFonts w:ascii="Arial" w:hAnsi="Arial" w:cs="Arial"/>
          <w:b/>
          <w:spacing w:val="-3"/>
          <w:sz w:val="24"/>
        </w:rPr>
        <w:t xml:space="preserve">ARTIGO </w:t>
      </w:r>
      <w:r w:rsidR="00477636">
        <w:rPr>
          <w:rFonts w:ascii="Arial" w:hAnsi="Arial" w:cs="Arial"/>
          <w:b/>
          <w:spacing w:val="-3"/>
          <w:sz w:val="24"/>
        </w:rPr>
        <w:t>18</w:t>
      </w:r>
      <w:r>
        <w:rPr>
          <w:rFonts w:ascii="Arial" w:hAnsi="Arial" w:cs="Arial"/>
          <w:b/>
          <w:spacing w:val="-3"/>
          <w:sz w:val="24"/>
        </w:rPr>
        <w:t>°:</w:t>
      </w:r>
      <w:r>
        <w:rPr>
          <w:rFonts w:ascii="Arial" w:hAnsi="Arial" w:cs="Arial"/>
          <w:spacing w:val="-3"/>
          <w:sz w:val="24"/>
        </w:rPr>
        <w:t xml:space="preserve"> Não poderão tomar parte nas Assembléias Gerais, os Condôminos que estiverem em atraso com suas contribuições ou em débito com o Condomínio.</w:t>
      </w:r>
    </w:p>
    <w:p w14:paraId="1BF039ED" w14:textId="77777777" w:rsidR="00074122" w:rsidRDefault="00074122">
      <w:pPr>
        <w:spacing w:before="282" w:line="360" w:lineRule="auto"/>
        <w:jc w:val="both"/>
        <w:rPr>
          <w:rFonts w:ascii="Arial" w:hAnsi="Arial" w:cs="Arial"/>
          <w:sz w:val="24"/>
        </w:rPr>
      </w:pPr>
      <w:r>
        <w:rPr>
          <w:rFonts w:ascii="Arial" w:hAnsi="Arial" w:cs="Arial"/>
          <w:b/>
          <w:sz w:val="24"/>
        </w:rPr>
        <w:t xml:space="preserve">ARTIG0 </w:t>
      </w:r>
      <w:r w:rsidR="00477636">
        <w:rPr>
          <w:rFonts w:ascii="Arial" w:hAnsi="Arial" w:cs="Arial"/>
          <w:b/>
          <w:sz w:val="24"/>
        </w:rPr>
        <w:t>19</w:t>
      </w:r>
      <w:r>
        <w:rPr>
          <w:rFonts w:ascii="Arial" w:hAnsi="Arial" w:cs="Arial"/>
          <w:b/>
          <w:sz w:val="24"/>
        </w:rPr>
        <w:t>°:</w:t>
      </w:r>
      <w:r>
        <w:rPr>
          <w:rFonts w:ascii="Arial" w:hAnsi="Arial" w:cs="Arial"/>
          <w:sz w:val="24"/>
        </w:rPr>
        <w:t xml:space="preserve"> Compete a </w:t>
      </w:r>
      <w:r w:rsidR="00477636">
        <w:rPr>
          <w:rFonts w:ascii="Arial" w:hAnsi="Arial" w:cs="Arial"/>
          <w:sz w:val="24"/>
        </w:rPr>
        <w:t>Assembleia</w:t>
      </w:r>
      <w:r>
        <w:rPr>
          <w:rFonts w:ascii="Arial" w:hAnsi="Arial" w:cs="Arial"/>
          <w:sz w:val="24"/>
        </w:rPr>
        <w:t xml:space="preserve"> Geral deliberar sobre tudo quanto se relacionar com a administração do Condomínio, figurando entre suas atribuições específicas:</w:t>
      </w:r>
    </w:p>
    <w:p w14:paraId="69EB085F" w14:textId="77777777" w:rsidR="00074122" w:rsidRDefault="00074122">
      <w:pPr>
        <w:pStyle w:val="Corpodetexto2"/>
        <w:spacing w:line="360" w:lineRule="auto"/>
      </w:pPr>
      <w:r>
        <w:t>a)</w:t>
      </w:r>
      <w:r w:rsidR="00477636">
        <w:t xml:space="preserve"> </w:t>
      </w:r>
      <w:r>
        <w:t>Eleger, reeleger e destituir o síndico e fixar-lhe a remuneração, com a maioria absoluta dos presentes;</w:t>
      </w:r>
    </w:p>
    <w:p w14:paraId="78AD0517" w14:textId="77777777" w:rsidR="00074122" w:rsidRDefault="00074122">
      <w:pPr>
        <w:spacing w:line="360" w:lineRule="auto"/>
        <w:jc w:val="both"/>
        <w:rPr>
          <w:rFonts w:ascii="Arial" w:hAnsi="Arial" w:cs="Arial"/>
          <w:spacing w:val="-3"/>
          <w:sz w:val="24"/>
        </w:rPr>
      </w:pPr>
      <w:r>
        <w:rPr>
          <w:rFonts w:ascii="Arial" w:hAnsi="Arial" w:cs="Arial"/>
          <w:spacing w:val="-3"/>
          <w:sz w:val="24"/>
        </w:rPr>
        <w:t>b)</w:t>
      </w:r>
      <w:r w:rsidR="00477636">
        <w:rPr>
          <w:rFonts w:ascii="Arial" w:hAnsi="Arial" w:cs="Arial"/>
          <w:spacing w:val="-3"/>
          <w:sz w:val="24"/>
        </w:rPr>
        <w:t xml:space="preserve"> </w:t>
      </w:r>
      <w:r>
        <w:rPr>
          <w:rFonts w:ascii="Arial" w:hAnsi="Arial" w:cs="Arial"/>
          <w:spacing w:val="-3"/>
          <w:sz w:val="24"/>
        </w:rPr>
        <w:t>Aprovar o orçamento de receita e despesas de condomínio;</w:t>
      </w:r>
    </w:p>
    <w:p w14:paraId="20A948BB" w14:textId="77777777" w:rsidR="00074122" w:rsidRDefault="00074122">
      <w:pPr>
        <w:spacing w:line="360" w:lineRule="auto"/>
        <w:jc w:val="both"/>
        <w:rPr>
          <w:rFonts w:ascii="Arial" w:hAnsi="Arial" w:cs="Arial"/>
          <w:sz w:val="24"/>
        </w:rPr>
      </w:pPr>
      <w:r>
        <w:rPr>
          <w:rFonts w:ascii="Arial" w:hAnsi="Arial" w:cs="Arial"/>
          <w:sz w:val="24"/>
        </w:rPr>
        <w:t>c)</w:t>
      </w:r>
      <w:r w:rsidR="00477636">
        <w:rPr>
          <w:rFonts w:ascii="Arial" w:hAnsi="Arial" w:cs="Arial"/>
          <w:sz w:val="24"/>
        </w:rPr>
        <w:t xml:space="preserve"> </w:t>
      </w:r>
      <w:r>
        <w:rPr>
          <w:rFonts w:ascii="Arial" w:hAnsi="Arial" w:cs="Arial"/>
          <w:sz w:val="24"/>
        </w:rPr>
        <w:t xml:space="preserve">Tomar conhecimento e aprovar ou não o relatório e a prestação de contas anual do </w:t>
      </w:r>
      <w:proofErr w:type="gramStart"/>
      <w:r>
        <w:rPr>
          <w:rFonts w:ascii="Arial" w:hAnsi="Arial" w:cs="Arial"/>
          <w:sz w:val="24"/>
        </w:rPr>
        <w:t>Sindico</w:t>
      </w:r>
      <w:proofErr w:type="gramEnd"/>
      <w:r>
        <w:rPr>
          <w:rFonts w:ascii="Arial" w:hAnsi="Arial" w:cs="Arial"/>
          <w:sz w:val="24"/>
        </w:rPr>
        <w:t>;</w:t>
      </w:r>
    </w:p>
    <w:p w14:paraId="1957EDB3" w14:textId="77777777" w:rsidR="00074122" w:rsidRDefault="00074122">
      <w:pPr>
        <w:spacing w:line="360" w:lineRule="auto"/>
        <w:jc w:val="both"/>
        <w:rPr>
          <w:rFonts w:ascii="Arial" w:hAnsi="Arial" w:cs="Arial"/>
          <w:sz w:val="24"/>
        </w:rPr>
      </w:pPr>
      <w:r>
        <w:rPr>
          <w:rFonts w:ascii="Arial" w:hAnsi="Arial" w:cs="Arial"/>
          <w:sz w:val="24"/>
        </w:rPr>
        <w:t>d)</w:t>
      </w:r>
      <w:r w:rsidR="00477636">
        <w:rPr>
          <w:rFonts w:ascii="Arial" w:hAnsi="Arial" w:cs="Arial"/>
          <w:sz w:val="24"/>
        </w:rPr>
        <w:t xml:space="preserve"> </w:t>
      </w:r>
      <w:r>
        <w:rPr>
          <w:rFonts w:ascii="Arial" w:hAnsi="Arial" w:cs="Arial"/>
          <w:sz w:val="24"/>
        </w:rPr>
        <w:t>Fixar as Contribuições dos Condôminos, destinadas ao custeio da administração do Condomínio e altera-Ias quando necessário, por proposta do Síndico;</w:t>
      </w:r>
    </w:p>
    <w:p w14:paraId="5D46B59B" w14:textId="77777777" w:rsidR="00074122" w:rsidRDefault="00074122">
      <w:pPr>
        <w:spacing w:line="360" w:lineRule="auto"/>
        <w:jc w:val="both"/>
        <w:rPr>
          <w:rFonts w:ascii="Arial" w:hAnsi="Arial" w:cs="Arial"/>
          <w:sz w:val="24"/>
        </w:rPr>
      </w:pPr>
      <w:r>
        <w:rPr>
          <w:rFonts w:ascii="Arial" w:hAnsi="Arial" w:cs="Arial"/>
          <w:sz w:val="24"/>
        </w:rPr>
        <w:t>e)</w:t>
      </w:r>
      <w:r w:rsidR="00477636">
        <w:rPr>
          <w:rFonts w:ascii="Arial" w:hAnsi="Arial" w:cs="Arial"/>
          <w:sz w:val="24"/>
        </w:rPr>
        <w:t xml:space="preserve"> </w:t>
      </w:r>
      <w:r>
        <w:rPr>
          <w:rFonts w:ascii="Arial" w:hAnsi="Arial" w:cs="Arial"/>
          <w:sz w:val="24"/>
        </w:rPr>
        <w:t>Autorizar a realização de obras não previstas no orçamento ou cujo custo excederem a cinco pisos salariais;</w:t>
      </w:r>
    </w:p>
    <w:p w14:paraId="7CB1E361" w14:textId="77777777" w:rsidR="00074122" w:rsidRDefault="00074122">
      <w:pPr>
        <w:spacing w:line="360" w:lineRule="auto"/>
        <w:jc w:val="both"/>
        <w:rPr>
          <w:rFonts w:ascii="Arial" w:hAnsi="Arial" w:cs="Arial"/>
          <w:sz w:val="24"/>
        </w:rPr>
      </w:pPr>
      <w:r>
        <w:rPr>
          <w:rFonts w:ascii="Arial" w:hAnsi="Arial" w:cs="Arial"/>
          <w:sz w:val="24"/>
        </w:rPr>
        <w:t>f)</w:t>
      </w:r>
      <w:r w:rsidR="00477636">
        <w:rPr>
          <w:rFonts w:ascii="Arial" w:hAnsi="Arial" w:cs="Arial"/>
          <w:sz w:val="24"/>
        </w:rPr>
        <w:t xml:space="preserve"> </w:t>
      </w:r>
      <w:r>
        <w:rPr>
          <w:rFonts w:ascii="Arial" w:hAnsi="Arial" w:cs="Arial"/>
          <w:sz w:val="24"/>
        </w:rPr>
        <w:t>Fixar, anualmente, uma contribuição percentual calculada sobre o valor das contribuições mensais, destinadas a formar fundo de reserva;</w:t>
      </w:r>
    </w:p>
    <w:p w14:paraId="4F6D0BE7" w14:textId="77777777" w:rsidR="00074122" w:rsidRDefault="005C0C85">
      <w:pPr>
        <w:spacing w:line="360" w:lineRule="auto"/>
        <w:jc w:val="both"/>
        <w:rPr>
          <w:rFonts w:ascii="Arial" w:hAnsi="Arial" w:cs="Arial"/>
          <w:sz w:val="24"/>
        </w:rPr>
      </w:pPr>
      <w:r>
        <w:rPr>
          <w:rFonts w:ascii="Arial" w:hAnsi="Arial" w:cs="Arial"/>
          <w:sz w:val="24"/>
        </w:rPr>
        <w:t>g</w:t>
      </w:r>
      <w:r w:rsidR="00074122">
        <w:rPr>
          <w:rFonts w:ascii="Arial" w:hAnsi="Arial" w:cs="Arial"/>
          <w:sz w:val="24"/>
        </w:rPr>
        <w:t>)</w:t>
      </w:r>
      <w:r w:rsidR="00477636">
        <w:rPr>
          <w:rFonts w:ascii="Arial" w:hAnsi="Arial" w:cs="Arial"/>
          <w:sz w:val="24"/>
        </w:rPr>
        <w:t xml:space="preserve"> </w:t>
      </w:r>
      <w:r w:rsidR="00074122">
        <w:rPr>
          <w:rFonts w:ascii="Arial" w:hAnsi="Arial" w:cs="Arial"/>
          <w:sz w:val="24"/>
        </w:rPr>
        <w:t>Alterar a Convenção de Condomínio, com a presença de 2/3 dos Condôminos;</w:t>
      </w:r>
    </w:p>
    <w:p w14:paraId="256E8CF0" w14:textId="77777777" w:rsidR="00074122" w:rsidRDefault="005C0C85">
      <w:pPr>
        <w:pStyle w:val="Corpodetexto2"/>
        <w:autoSpaceDE w:val="0"/>
        <w:autoSpaceDN w:val="0"/>
        <w:adjustRightInd w:val="0"/>
        <w:spacing w:line="360" w:lineRule="auto"/>
      </w:pPr>
      <w:r>
        <w:t>h</w:t>
      </w:r>
      <w:r w:rsidR="00074122">
        <w:t>)</w:t>
      </w:r>
      <w:r w:rsidR="00477636">
        <w:t xml:space="preserve"> </w:t>
      </w:r>
      <w:r w:rsidR="00074122">
        <w:t>Mudar a destinação do Edifício ou da unidade imobiliária, com a presença da unanimidade dos condôminos.</w:t>
      </w:r>
    </w:p>
    <w:p w14:paraId="1D219BDF" w14:textId="77777777" w:rsidR="0002702C" w:rsidRDefault="0002702C">
      <w:pPr>
        <w:spacing w:before="268" w:line="360" w:lineRule="auto"/>
        <w:jc w:val="both"/>
        <w:rPr>
          <w:rFonts w:ascii="Arial" w:hAnsi="Arial" w:cs="Arial"/>
          <w:b/>
          <w:bCs/>
          <w:spacing w:val="-3"/>
          <w:sz w:val="24"/>
        </w:rPr>
      </w:pPr>
    </w:p>
    <w:p w14:paraId="2D6574D5" w14:textId="77777777" w:rsidR="00074122" w:rsidRDefault="00074122">
      <w:pPr>
        <w:spacing w:before="268" w:line="360" w:lineRule="auto"/>
        <w:jc w:val="both"/>
        <w:rPr>
          <w:rFonts w:ascii="Arial" w:hAnsi="Arial" w:cs="Arial"/>
          <w:b/>
          <w:bCs/>
          <w:spacing w:val="-3"/>
          <w:sz w:val="24"/>
        </w:rPr>
      </w:pPr>
      <w:r>
        <w:rPr>
          <w:rFonts w:ascii="Arial" w:hAnsi="Arial" w:cs="Arial"/>
          <w:b/>
          <w:bCs/>
          <w:spacing w:val="-3"/>
          <w:sz w:val="24"/>
        </w:rPr>
        <w:lastRenderedPageBreak/>
        <w:t>DA ADMINISTRAÇÃO:</w:t>
      </w:r>
    </w:p>
    <w:p w14:paraId="283FD969" w14:textId="77777777" w:rsidR="00074122" w:rsidRDefault="00074122">
      <w:pPr>
        <w:spacing w:before="271" w:line="360" w:lineRule="auto"/>
        <w:jc w:val="both"/>
        <w:rPr>
          <w:rFonts w:ascii="Arial" w:hAnsi="Arial" w:cs="Arial"/>
          <w:bCs/>
          <w:sz w:val="24"/>
        </w:rPr>
      </w:pPr>
      <w:r>
        <w:rPr>
          <w:rFonts w:ascii="Arial" w:hAnsi="Arial" w:cs="Arial"/>
          <w:b/>
          <w:bCs/>
          <w:sz w:val="24"/>
        </w:rPr>
        <w:t>ARTIGO 2</w:t>
      </w:r>
      <w:r w:rsidR="005C0C85">
        <w:rPr>
          <w:rFonts w:ascii="Arial" w:hAnsi="Arial" w:cs="Arial"/>
          <w:b/>
          <w:bCs/>
          <w:sz w:val="24"/>
        </w:rPr>
        <w:t>0</w:t>
      </w:r>
      <w:r>
        <w:rPr>
          <w:rFonts w:ascii="Arial" w:hAnsi="Arial" w:cs="Arial"/>
          <w:b/>
          <w:bCs/>
          <w:sz w:val="24"/>
        </w:rPr>
        <w:t>°:</w:t>
      </w:r>
      <w:r>
        <w:rPr>
          <w:rFonts w:ascii="Arial" w:hAnsi="Arial" w:cs="Arial"/>
          <w:bCs/>
          <w:sz w:val="24"/>
        </w:rPr>
        <w:t xml:space="preserve"> A administração do Condomínio caberá a um Síndico eleito em Assembléia Geral na forma prevista nesta Convenção, o qual terá um mandato máximo de 01 (um) ano, podendo ser reeleito por mais 01 (um) ano.</w:t>
      </w:r>
    </w:p>
    <w:p w14:paraId="3484564E" w14:textId="77777777" w:rsidR="00074122" w:rsidRDefault="00383D03">
      <w:pPr>
        <w:spacing w:before="273" w:line="360" w:lineRule="auto"/>
        <w:jc w:val="both"/>
        <w:rPr>
          <w:rFonts w:ascii="Arial" w:hAnsi="Arial" w:cs="Arial"/>
          <w:bCs/>
          <w:spacing w:val="-4"/>
          <w:sz w:val="24"/>
        </w:rPr>
      </w:pPr>
      <w:r>
        <w:rPr>
          <w:rFonts w:ascii="Arial" w:hAnsi="Arial" w:cs="Arial"/>
          <w:bCs/>
          <w:noProof/>
          <w:spacing w:val="-5"/>
          <w:sz w:val="24"/>
          <w:lang w:eastAsia="pt-BR"/>
        </w:rPr>
        <w:pict w14:anchorId="4B9470CA">
          <v:shape id="_x0000_s1031" type="#_x0000_t172" style="position:absolute;left:0;text-align:left;margin-left:78.05pt;margin-top:31.75pt;width:397.6pt;height:280.4pt;z-index:-4" fillcolor="#ffc000" strokecolor="#ffc000">
            <v:shadow color="#868686"/>
            <v:textpath style="font-family:&quot;Arial Black&quot;;v-text-kern:t" trim="t" fitpath="t" string="MODELO"/>
          </v:shape>
        </w:pict>
      </w:r>
      <w:r w:rsidR="00074122">
        <w:rPr>
          <w:rFonts w:ascii="Arial" w:hAnsi="Arial" w:cs="Arial"/>
          <w:b/>
          <w:bCs/>
          <w:spacing w:val="-4"/>
          <w:sz w:val="24"/>
        </w:rPr>
        <w:t>ARTIGO 2</w:t>
      </w:r>
      <w:r w:rsidR="005C0C85">
        <w:rPr>
          <w:rFonts w:ascii="Arial" w:hAnsi="Arial" w:cs="Arial"/>
          <w:b/>
          <w:bCs/>
          <w:spacing w:val="-4"/>
          <w:sz w:val="24"/>
        </w:rPr>
        <w:t>1</w:t>
      </w:r>
      <w:r w:rsidR="00074122">
        <w:rPr>
          <w:rFonts w:ascii="Arial" w:hAnsi="Arial" w:cs="Arial"/>
          <w:b/>
          <w:bCs/>
          <w:spacing w:val="-4"/>
          <w:sz w:val="24"/>
        </w:rPr>
        <w:t>°:</w:t>
      </w:r>
      <w:r w:rsidR="00074122">
        <w:rPr>
          <w:rFonts w:ascii="Arial" w:hAnsi="Arial" w:cs="Arial"/>
          <w:bCs/>
          <w:spacing w:val="-4"/>
          <w:sz w:val="24"/>
        </w:rPr>
        <w:t xml:space="preserve"> São </w:t>
      </w:r>
      <w:r w:rsidR="00074122" w:rsidRPr="009F03CD">
        <w:rPr>
          <w:rFonts w:ascii="Arial" w:hAnsi="Arial" w:cs="Arial"/>
          <w:b/>
          <w:bCs/>
          <w:spacing w:val="-4"/>
          <w:sz w:val="24"/>
        </w:rPr>
        <w:t>competência</w:t>
      </w:r>
      <w:r w:rsidR="0002702C" w:rsidRPr="009F03CD">
        <w:rPr>
          <w:rFonts w:ascii="Arial" w:hAnsi="Arial" w:cs="Arial"/>
          <w:b/>
          <w:bCs/>
          <w:spacing w:val="-4"/>
          <w:sz w:val="24"/>
        </w:rPr>
        <w:t>s</w:t>
      </w:r>
      <w:r w:rsidR="00074122">
        <w:rPr>
          <w:rFonts w:ascii="Arial" w:hAnsi="Arial" w:cs="Arial"/>
          <w:bCs/>
          <w:spacing w:val="-4"/>
          <w:sz w:val="24"/>
        </w:rPr>
        <w:t xml:space="preserve"> do Síndico:</w:t>
      </w:r>
    </w:p>
    <w:p w14:paraId="53EFBAE9" w14:textId="77777777" w:rsidR="00074122" w:rsidRDefault="00074122">
      <w:pPr>
        <w:spacing w:before="271" w:line="360" w:lineRule="auto"/>
        <w:jc w:val="both"/>
        <w:rPr>
          <w:rFonts w:ascii="Arial" w:hAnsi="Arial" w:cs="Arial"/>
          <w:bCs/>
          <w:sz w:val="24"/>
        </w:rPr>
      </w:pPr>
      <w:r>
        <w:rPr>
          <w:rFonts w:ascii="Arial" w:hAnsi="Arial" w:cs="Arial"/>
          <w:bCs/>
          <w:sz w:val="24"/>
        </w:rPr>
        <w:t>a)</w:t>
      </w:r>
      <w:r w:rsidR="004F6817">
        <w:rPr>
          <w:rFonts w:ascii="Arial" w:hAnsi="Arial" w:cs="Arial"/>
          <w:bCs/>
          <w:sz w:val="24"/>
        </w:rPr>
        <w:t xml:space="preserve"> </w:t>
      </w:r>
      <w:r w:rsidR="0002702C">
        <w:rPr>
          <w:rFonts w:ascii="Arial" w:hAnsi="Arial" w:cs="Arial"/>
          <w:bCs/>
          <w:sz w:val="24"/>
        </w:rPr>
        <w:t>R</w:t>
      </w:r>
      <w:r>
        <w:rPr>
          <w:rFonts w:ascii="Arial" w:hAnsi="Arial" w:cs="Arial"/>
          <w:bCs/>
          <w:sz w:val="24"/>
        </w:rPr>
        <w:t>epresenta</w:t>
      </w:r>
      <w:r w:rsidR="0002702C">
        <w:rPr>
          <w:rFonts w:ascii="Arial" w:hAnsi="Arial" w:cs="Arial"/>
          <w:bCs/>
          <w:sz w:val="24"/>
        </w:rPr>
        <w:t xml:space="preserve">r o condomínio </w:t>
      </w:r>
      <w:r>
        <w:rPr>
          <w:rFonts w:ascii="Arial" w:hAnsi="Arial" w:cs="Arial"/>
          <w:bCs/>
          <w:sz w:val="24"/>
        </w:rPr>
        <w:t>ativa</w:t>
      </w:r>
      <w:r w:rsidR="0002702C">
        <w:rPr>
          <w:rFonts w:ascii="Arial" w:hAnsi="Arial" w:cs="Arial"/>
          <w:bCs/>
          <w:sz w:val="24"/>
        </w:rPr>
        <w:t xml:space="preserve"> e passivamente, judicial e extrajudicialmente</w:t>
      </w:r>
      <w:r>
        <w:rPr>
          <w:rFonts w:ascii="Arial" w:hAnsi="Arial" w:cs="Arial"/>
          <w:bCs/>
          <w:sz w:val="24"/>
        </w:rPr>
        <w:t>, em tudo que se referir aos interesses da comunhão;</w:t>
      </w:r>
    </w:p>
    <w:p w14:paraId="2EE26EE9" w14:textId="77777777" w:rsidR="00074122" w:rsidRDefault="00074122">
      <w:pPr>
        <w:spacing w:before="5" w:line="360" w:lineRule="auto"/>
        <w:jc w:val="both"/>
        <w:rPr>
          <w:rFonts w:ascii="Arial" w:hAnsi="Arial" w:cs="Arial"/>
          <w:bCs/>
          <w:sz w:val="24"/>
        </w:rPr>
      </w:pPr>
      <w:r>
        <w:rPr>
          <w:rFonts w:ascii="Arial" w:hAnsi="Arial" w:cs="Arial"/>
          <w:bCs/>
          <w:sz w:val="24"/>
        </w:rPr>
        <w:t>b)</w:t>
      </w:r>
      <w:r w:rsidR="004F6817">
        <w:rPr>
          <w:rFonts w:ascii="Arial" w:hAnsi="Arial" w:cs="Arial"/>
          <w:bCs/>
          <w:sz w:val="24"/>
        </w:rPr>
        <w:t xml:space="preserve"> </w:t>
      </w:r>
      <w:r>
        <w:rPr>
          <w:rFonts w:ascii="Arial" w:hAnsi="Arial" w:cs="Arial"/>
          <w:bCs/>
          <w:sz w:val="24"/>
        </w:rPr>
        <w:t>Cumprir e fazer cumprir a presente Convenção, o regime interno e determinações da Assembléia Geral;</w:t>
      </w:r>
    </w:p>
    <w:p w14:paraId="3FC5BA8F" w14:textId="77777777" w:rsidR="00074122" w:rsidRDefault="00074122">
      <w:pPr>
        <w:spacing w:before="3" w:line="360" w:lineRule="auto"/>
        <w:jc w:val="both"/>
        <w:rPr>
          <w:rFonts w:ascii="Arial" w:hAnsi="Arial" w:cs="Arial"/>
          <w:bCs/>
          <w:sz w:val="24"/>
        </w:rPr>
      </w:pPr>
      <w:r>
        <w:rPr>
          <w:rFonts w:ascii="Arial" w:hAnsi="Arial" w:cs="Arial"/>
          <w:bCs/>
          <w:sz w:val="24"/>
        </w:rPr>
        <w:t>c)</w:t>
      </w:r>
      <w:r w:rsidR="004F6817">
        <w:rPr>
          <w:rFonts w:ascii="Arial" w:hAnsi="Arial" w:cs="Arial"/>
          <w:bCs/>
          <w:sz w:val="24"/>
        </w:rPr>
        <w:t xml:space="preserve"> </w:t>
      </w:r>
      <w:r>
        <w:rPr>
          <w:rFonts w:ascii="Arial" w:hAnsi="Arial" w:cs="Arial"/>
          <w:bCs/>
          <w:sz w:val="24"/>
        </w:rPr>
        <w:t>Admitir e demitir empregados, fixando-lhes a remuneração, desde que compatível com o orçamento do Condomínio;</w:t>
      </w:r>
    </w:p>
    <w:p w14:paraId="1F92D897" w14:textId="77777777" w:rsidR="00074122" w:rsidRDefault="00074122">
      <w:pPr>
        <w:spacing w:line="360" w:lineRule="auto"/>
        <w:jc w:val="both"/>
        <w:rPr>
          <w:rFonts w:ascii="Arial" w:hAnsi="Arial" w:cs="Arial"/>
          <w:bCs/>
          <w:spacing w:val="-5"/>
          <w:sz w:val="24"/>
        </w:rPr>
      </w:pPr>
      <w:r>
        <w:rPr>
          <w:rFonts w:ascii="Arial" w:hAnsi="Arial" w:cs="Arial"/>
          <w:bCs/>
          <w:spacing w:val="-5"/>
          <w:sz w:val="24"/>
        </w:rPr>
        <w:t>d)</w:t>
      </w:r>
      <w:r w:rsidR="004F6817">
        <w:rPr>
          <w:rFonts w:ascii="Arial" w:hAnsi="Arial" w:cs="Arial"/>
          <w:bCs/>
          <w:spacing w:val="-5"/>
          <w:sz w:val="24"/>
        </w:rPr>
        <w:t xml:space="preserve"> </w:t>
      </w:r>
      <w:r>
        <w:rPr>
          <w:rFonts w:ascii="Arial" w:hAnsi="Arial" w:cs="Arial"/>
          <w:bCs/>
          <w:spacing w:val="-5"/>
          <w:sz w:val="24"/>
        </w:rPr>
        <w:t>Contratar serviços de reparos e benfeitorias necessários no Edifício e suas dependências. Quando se tratar de orçamentos superiores ao limite previsto no artigo 11° desta Convenção, a contratação dos serviços deverá ser precedida de autorização da Assembléia Geral;</w:t>
      </w:r>
    </w:p>
    <w:p w14:paraId="5F8BEE1F" w14:textId="77777777" w:rsidR="00074122" w:rsidRDefault="00074122">
      <w:pPr>
        <w:spacing w:before="9" w:line="360" w:lineRule="auto"/>
        <w:jc w:val="both"/>
        <w:rPr>
          <w:rFonts w:ascii="Arial" w:hAnsi="Arial" w:cs="Arial"/>
          <w:bCs/>
          <w:sz w:val="24"/>
        </w:rPr>
      </w:pPr>
      <w:r>
        <w:rPr>
          <w:rFonts w:ascii="Arial" w:hAnsi="Arial" w:cs="Arial"/>
          <w:bCs/>
          <w:sz w:val="24"/>
        </w:rPr>
        <w:t>e)</w:t>
      </w:r>
      <w:r w:rsidR="004F6817">
        <w:rPr>
          <w:rFonts w:ascii="Arial" w:hAnsi="Arial" w:cs="Arial"/>
          <w:bCs/>
          <w:sz w:val="24"/>
        </w:rPr>
        <w:t xml:space="preserve"> </w:t>
      </w:r>
      <w:r>
        <w:rPr>
          <w:rFonts w:ascii="Arial" w:hAnsi="Arial" w:cs="Arial"/>
          <w:bCs/>
          <w:sz w:val="24"/>
        </w:rPr>
        <w:t>Aplicar punições pecuniárias aos Condôminos na forma prevista nesta Convenção;</w:t>
      </w:r>
    </w:p>
    <w:p w14:paraId="163B103A" w14:textId="77777777" w:rsidR="00074122" w:rsidRDefault="00074122">
      <w:pPr>
        <w:spacing w:before="2" w:line="360" w:lineRule="auto"/>
        <w:jc w:val="both"/>
        <w:rPr>
          <w:rFonts w:ascii="Arial" w:hAnsi="Arial" w:cs="Arial"/>
          <w:bCs/>
          <w:sz w:val="24"/>
        </w:rPr>
      </w:pPr>
      <w:r>
        <w:rPr>
          <w:rFonts w:ascii="Arial" w:hAnsi="Arial" w:cs="Arial"/>
          <w:bCs/>
          <w:sz w:val="24"/>
        </w:rPr>
        <w:t>f)</w:t>
      </w:r>
      <w:r w:rsidR="004F6817">
        <w:rPr>
          <w:rFonts w:ascii="Arial" w:hAnsi="Arial" w:cs="Arial"/>
          <w:bCs/>
          <w:sz w:val="24"/>
        </w:rPr>
        <w:t xml:space="preserve"> </w:t>
      </w:r>
      <w:r>
        <w:rPr>
          <w:rFonts w:ascii="Arial" w:hAnsi="Arial" w:cs="Arial"/>
          <w:bCs/>
          <w:sz w:val="24"/>
        </w:rPr>
        <w:t>Abrir, movimentar e encerrar contas bancárias em nome do Condomínio em estabelecimento de sua preferência, se outro não lhe for indicado pelo Conselho ou pela Assembléia Geral;</w:t>
      </w:r>
    </w:p>
    <w:p w14:paraId="72EA494C" w14:textId="77777777" w:rsidR="00074122" w:rsidRDefault="00074122">
      <w:pPr>
        <w:spacing w:line="360" w:lineRule="auto"/>
        <w:jc w:val="both"/>
        <w:rPr>
          <w:rFonts w:ascii="Arial" w:hAnsi="Arial" w:cs="Arial"/>
          <w:bCs/>
          <w:spacing w:val="-7"/>
          <w:sz w:val="24"/>
        </w:rPr>
      </w:pPr>
      <w:r>
        <w:rPr>
          <w:rFonts w:ascii="Arial" w:hAnsi="Arial" w:cs="Arial"/>
          <w:bCs/>
          <w:spacing w:val="-7"/>
          <w:sz w:val="24"/>
        </w:rPr>
        <w:t>g)</w:t>
      </w:r>
      <w:r w:rsidR="004F6817">
        <w:rPr>
          <w:rFonts w:ascii="Arial" w:hAnsi="Arial" w:cs="Arial"/>
          <w:bCs/>
          <w:spacing w:val="-7"/>
          <w:sz w:val="24"/>
        </w:rPr>
        <w:t xml:space="preserve"> </w:t>
      </w:r>
      <w:r>
        <w:rPr>
          <w:rFonts w:ascii="Arial" w:hAnsi="Arial" w:cs="Arial"/>
          <w:bCs/>
          <w:spacing w:val="-7"/>
          <w:sz w:val="24"/>
        </w:rPr>
        <w:t>Abrir e encerrar livros;</w:t>
      </w:r>
    </w:p>
    <w:p w14:paraId="210AECB6" w14:textId="77777777" w:rsidR="00074122" w:rsidRDefault="00074122">
      <w:pPr>
        <w:spacing w:before="14" w:line="360" w:lineRule="auto"/>
        <w:jc w:val="both"/>
        <w:rPr>
          <w:rFonts w:ascii="Arial" w:hAnsi="Arial" w:cs="Arial"/>
          <w:bCs/>
          <w:spacing w:val="-5"/>
          <w:sz w:val="24"/>
        </w:rPr>
      </w:pPr>
      <w:r>
        <w:rPr>
          <w:rFonts w:ascii="Arial" w:hAnsi="Arial" w:cs="Arial"/>
          <w:bCs/>
          <w:spacing w:val="-5"/>
          <w:sz w:val="24"/>
        </w:rPr>
        <w:t>h)</w:t>
      </w:r>
      <w:r w:rsidR="004F6817">
        <w:rPr>
          <w:rFonts w:ascii="Arial" w:hAnsi="Arial" w:cs="Arial"/>
          <w:bCs/>
          <w:spacing w:val="-5"/>
          <w:sz w:val="24"/>
        </w:rPr>
        <w:t xml:space="preserve"> </w:t>
      </w:r>
      <w:r>
        <w:rPr>
          <w:rFonts w:ascii="Arial" w:hAnsi="Arial" w:cs="Arial"/>
          <w:bCs/>
          <w:spacing w:val="-5"/>
          <w:sz w:val="24"/>
        </w:rPr>
        <w:t>Convocar Assembléias gerais na forma prevista nesta Convenção;</w:t>
      </w:r>
    </w:p>
    <w:p w14:paraId="3B27BE96" w14:textId="77777777" w:rsidR="00074122" w:rsidRDefault="00074122">
      <w:pPr>
        <w:spacing w:before="6" w:line="360" w:lineRule="auto"/>
        <w:jc w:val="both"/>
        <w:rPr>
          <w:rFonts w:ascii="Arial" w:hAnsi="Arial" w:cs="Arial"/>
          <w:bCs/>
          <w:sz w:val="24"/>
        </w:rPr>
      </w:pPr>
      <w:r>
        <w:rPr>
          <w:rFonts w:ascii="Arial" w:hAnsi="Arial" w:cs="Arial"/>
          <w:bCs/>
          <w:sz w:val="24"/>
        </w:rPr>
        <w:t>i)</w:t>
      </w:r>
      <w:r w:rsidR="004F6817">
        <w:rPr>
          <w:rFonts w:ascii="Arial" w:hAnsi="Arial" w:cs="Arial"/>
          <w:bCs/>
          <w:sz w:val="24"/>
        </w:rPr>
        <w:t xml:space="preserve"> </w:t>
      </w:r>
      <w:r>
        <w:rPr>
          <w:rFonts w:ascii="Arial" w:hAnsi="Arial" w:cs="Arial"/>
          <w:bCs/>
          <w:sz w:val="24"/>
        </w:rPr>
        <w:t>Opinar sobre projetos de modificações a serem realizados nas unidades autônomas.</w:t>
      </w:r>
    </w:p>
    <w:p w14:paraId="7EC74A5E" w14:textId="77777777" w:rsidR="00074122" w:rsidRDefault="00074122">
      <w:pPr>
        <w:spacing w:before="274" w:line="360" w:lineRule="auto"/>
        <w:jc w:val="both"/>
        <w:rPr>
          <w:rFonts w:ascii="Arial" w:hAnsi="Arial" w:cs="Arial"/>
          <w:bCs/>
          <w:spacing w:val="-3"/>
          <w:sz w:val="24"/>
        </w:rPr>
      </w:pPr>
      <w:r>
        <w:rPr>
          <w:rFonts w:ascii="Arial" w:hAnsi="Arial" w:cs="Arial"/>
          <w:b/>
          <w:bCs/>
          <w:spacing w:val="-3"/>
          <w:sz w:val="24"/>
        </w:rPr>
        <w:t>ARTIGO 2</w:t>
      </w:r>
      <w:r w:rsidR="005C0C85">
        <w:rPr>
          <w:rFonts w:ascii="Arial" w:hAnsi="Arial" w:cs="Arial"/>
          <w:b/>
          <w:bCs/>
          <w:spacing w:val="-3"/>
          <w:sz w:val="24"/>
        </w:rPr>
        <w:t>2</w:t>
      </w:r>
      <w:r>
        <w:rPr>
          <w:rFonts w:ascii="Arial" w:hAnsi="Arial" w:cs="Arial"/>
          <w:b/>
          <w:bCs/>
          <w:spacing w:val="-3"/>
          <w:sz w:val="24"/>
        </w:rPr>
        <w:t>°:</w:t>
      </w:r>
      <w:r>
        <w:rPr>
          <w:rFonts w:ascii="Arial" w:hAnsi="Arial" w:cs="Arial"/>
          <w:bCs/>
          <w:spacing w:val="-3"/>
          <w:sz w:val="24"/>
        </w:rPr>
        <w:t xml:space="preserve"> São </w:t>
      </w:r>
      <w:r w:rsidRPr="009F03CD">
        <w:rPr>
          <w:rFonts w:ascii="Arial" w:hAnsi="Arial" w:cs="Arial"/>
          <w:b/>
          <w:bCs/>
          <w:spacing w:val="-3"/>
          <w:sz w:val="24"/>
        </w:rPr>
        <w:t>deveres</w:t>
      </w:r>
      <w:r>
        <w:rPr>
          <w:rFonts w:ascii="Arial" w:hAnsi="Arial" w:cs="Arial"/>
          <w:bCs/>
          <w:spacing w:val="-3"/>
          <w:sz w:val="24"/>
        </w:rPr>
        <w:t xml:space="preserve"> do Síndico:</w:t>
      </w:r>
    </w:p>
    <w:p w14:paraId="3E7CFC19" w14:textId="77777777" w:rsidR="00074122" w:rsidRDefault="00074122">
      <w:pPr>
        <w:spacing w:before="3" w:line="360" w:lineRule="auto"/>
        <w:jc w:val="both"/>
        <w:rPr>
          <w:rFonts w:ascii="Arial" w:hAnsi="Arial" w:cs="Arial"/>
          <w:bCs/>
          <w:spacing w:val="-7"/>
          <w:sz w:val="24"/>
        </w:rPr>
      </w:pPr>
      <w:r>
        <w:rPr>
          <w:rFonts w:ascii="Arial" w:hAnsi="Arial" w:cs="Arial"/>
          <w:bCs/>
          <w:spacing w:val="-7"/>
          <w:sz w:val="24"/>
        </w:rPr>
        <w:t>a)</w:t>
      </w:r>
      <w:r w:rsidR="004F6817">
        <w:rPr>
          <w:rFonts w:ascii="Arial" w:hAnsi="Arial" w:cs="Arial"/>
          <w:bCs/>
          <w:spacing w:val="-7"/>
          <w:sz w:val="24"/>
        </w:rPr>
        <w:t xml:space="preserve"> </w:t>
      </w:r>
      <w:r>
        <w:rPr>
          <w:rFonts w:ascii="Arial" w:hAnsi="Arial" w:cs="Arial"/>
          <w:bCs/>
          <w:spacing w:val="-7"/>
          <w:sz w:val="24"/>
        </w:rPr>
        <w:t>Manter arquivado todos os documentos do Condomínio, com ordenamento que permita a qualquer de seus substitutos a continuidade da administração sem atropelos ou prejuízos para o Condomínio;</w:t>
      </w:r>
    </w:p>
    <w:p w14:paraId="5BE01FF9" w14:textId="77777777" w:rsidR="00074122" w:rsidRDefault="00074122">
      <w:pPr>
        <w:spacing w:before="10" w:line="360" w:lineRule="auto"/>
        <w:jc w:val="both"/>
        <w:rPr>
          <w:rFonts w:ascii="Arial" w:hAnsi="Arial" w:cs="Arial"/>
          <w:bCs/>
          <w:sz w:val="24"/>
        </w:rPr>
      </w:pPr>
      <w:r>
        <w:rPr>
          <w:rFonts w:ascii="Arial" w:hAnsi="Arial" w:cs="Arial"/>
          <w:bCs/>
          <w:sz w:val="24"/>
        </w:rPr>
        <w:lastRenderedPageBreak/>
        <w:t>b)</w:t>
      </w:r>
      <w:r w:rsidR="004F6817">
        <w:rPr>
          <w:rFonts w:ascii="Arial" w:hAnsi="Arial" w:cs="Arial"/>
          <w:bCs/>
          <w:sz w:val="24"/>
        </w:rPr>
        <w:t xml:space="preserve"> </w:t>
      </w:r>
      <w:r>
        <w:rPr>
          <w:rFonts w:ascii="Arial" w:hAnsi="Arial" w:cs="Arial"/>
          <w:bCs/>
          <w:sz w:val="24"/>
        </w:rPr>
        <w:t xml:space="preserve">Emitir recibos ou guias de pagamentos de taxas condominiais e </w:t>
      </w:r>
      <w:proofErr w:type="gramStart"/>
      <w:r>
        <w:rPr>
          <w:rFonts w:ascii="Arial" w:hAnsi="Arial" w:cs="Arial"/>
          <w:bCs/>
          <w:sz w:val="24"/>
        </w:rPr>
        <w:t>cobra-las</w:t>
      </w:r>
      <w:proofErr w:type="gramEnd"/>
      <w:r>
        <w:rPr>
          <w:rFonts w:ascii="Arial" w:hAnsi="Arial" w:cs="Arial"/>
          <w:bCs/>
          <w:sz w:val="24"/>
        </w:rPr>
        <w:t xml:space="preserve"> dos Condôminos, aplicando-lhes as sanções previstas nesta Convenção em caso de atraso;</w:t>
      </w:r>
    </w:p>
    <w:p w14:paraId="40378BF1" w14:textId="77777777" w:rsidR="00074122" w:rsidRDefault="00074122">
      <w:pPr>
        <w:spacing w:before="2" w:line="360" w:lineRule="auto"/>
        <w:jc w:val="both"/>
        <w:rPr>
          <w:rFonts w:ascii="Arial" w:hAnsi="Arial" w:cs="Arial"/>
          <w:bCs/>
          <w:spacing w:val="-6"/>
          <w:sz w:val="24"/>
        </w:rPr>
      </w:pPr>
      <w:r>
        <w:rPr>
          <w:rFonts w:ascii="Arial" w:hAnsi="Arial" w:cs="Arial"/>
          <w:bCs/>
          <w:spacing w:val="-6"/>
          <w:sz w:val="24"/>
        </w:rPr>
        <w:t>c)</w:t>
      </w:r>
      <w:r w:rsidR="004F6817">
        <w:rPr>
          <w:rFonts w:ascii="Arial" w:hAnsi="Arial" w:cs="Arial"/>
          <w:bCs/>
          <w:spacing w:val="-6"/>
          <w:sz w:val="24"/>
        </w:rPr>
        <w:t xml:space="preserve"> </w:t>
      </w:r>
      <w:r>
        <w:rPr>
          <w:rFonts w:ascii="Arial" w:hAnsi="Arial" w:cs="Arial"/>
          <w:bCs/>
          <w:spacing w:val="-6"/>
          <w:sz w:val="24"/>
        </w:rPr>
        <w:t>Receber reclamações dos Condôminos;</w:t>
      </w:r>
    </w:p>
    <w:p w14:paraId="2E007963" w14:textId="77777777" w:rsidR="00074122" w:rsidRDefault="00383D03">
      <w:pPr>
        <w:spacing w:before="8" w:line="360" w:lineRule="auto"/>
        <w:jc w:val="both"/>
        <w:rPr>
          <w:rFonts w:ascii="Arial" w:hAnsi="Arial" w:cs="Arial"/>
          <w:bCs/>
          <w:sz w:val="24"/>
        </w:rPr>
      </w:pPr>
      <w:r>
        <w:rPr>
          <w:rFonts w:ascii="Arial" w:hAnsi="Arial" w:cs="Arial"/>
          <w:b/>
          <w:bCs/>
          <w:noProof/>
          <w:spacing w:val="2"/>
          <w:sz w:val="24"/>
          <w:lang w:eastAsia="pt-BR"/>
        </w:rPr>
        <w:pict w14:anchorId="18B7D3CC">
          <v:shape id="_x0000_s1033" type="#_x0000_t172" style="position:absolute;left:0;text-align:left;margin-left:46.95pt;margin-top:36.9pt;width:397.6pt;height:280.4pt;z-index:-3" fillcolor="#ffc000" strokecolor="#ffc000">
            <v:shadow color="#868686"/>
            <v:textpath style="font-family:&quot;Arial Black&quot;;v-text-kern:t" trim="t" fitpath="t" string="MODELO"/>
          </v:shape>
        </w:pict>
      </w:r>
      <w:r w:rsidR="00074122">
        <w:rPr>
          <w:rFonts w:ascii="Arial" w:hAnsi="Arial" w:cs="Arial"/>
          <w:bCs/>
          <w:sz w:val="24"/>
        </w:rPr>
        <w:t>d)</w:t>
      </w:r>
      <w:r w:rsidR="004F6817">
        <w:rPr>
          <w:rFonts w:ascii="Arial" w:hAnsi="Arial" w:cs="Arial"/>
          <w:bCs/>
          <w:sz w:val="24"/>
        </w:rPr>
        <w:t xml:space="preserve"> </w:t>
      </w:r>
      <w:r w:rsidR="00074122">
        <w:rPr>
          <w:rFonts w:ascii="Arial" w:hAnsi="Arial" w:cs="Arial"/>
          <w:bCs/>
          <w:sz w:val="24"/>
        </w:rPr>
        <w:t xml:space="preserve">Encaminhar aos Condôminos cópias das atas de Assembléias Gerais e ou dar-lhes conhecimento mediante afixação </w:t>
      </w:r>
      <w:proofErr w:type="gramStart"/>
      <w:r w:rsidR="00074122">
        <w:rPr>
          <w:rFonts w:ascii="Arial" w:hAnsi="Arial" w:cs="Arial"/>
          <w:bCs/>
          <w:sz w:val="24"/>
        </w:rPr>
        <w:t>das mesmas</w:t>
      </w:r>
      <w:proofErr w:type="gramEnd"/>
      <w:r w:rsidR="00074122">
        <w:rPr>
          <w:rFonts w:ascii="Arial" w:hAnsi="Arial" w:cs="Arial"/>
          <w:bCs/>
          <w:sz w:val="24"/>
        </w:rPr>
        <w:t xml:space="preserve"> em locais de passagem dos Condôminos;</w:t>
      </w:r>
    </w:p>
    <w:p w14:paraId="633DA6D3" w14:textId="77777777" w:rsidR="00074122" w:rsidRDefault="00074122">
      <w:pPr>
        <w:spacing w:before="19" w:line="360" w:lineRule="auto"/>
        <w:jc w:val="both"/>
        <w:rPr>
          <w:rFonts w:ascii="Arial" w:hAnsi="Arial" w:cs="Arial"/>
          <w:bCs/>
          <w:spacing w:val="-4"/>
          <w:sz w:val="24"/>
        </w:rPr>
      </w:pPr>
      <w:r>
        <w:rPr>
          <w:rFonts w:ascii="Arial" w:hAnsi="Arial" w:cs="Arial"/>
          <w:bCs/>
          <w:spacing w:val="-4"/>
          <w:sz w:val="24"/>
        </w:rPr>
        <w:t>e)</w:t>
      </w:r>
      <w:r w:rsidR="004F6817">
        <w:rPr>
          <w:rFonts w:ascii="Arial" w:hAnsi="Arial" w:cs="Arial"/>
          <w:bCs/>
          <w:spacing w:val="-4"/>
          <w:sz w:val="24"/>
        </w:rPr>
        <w:t xml:space="preserve"> </w:t>
      </w:r>
      <w:r>
        <w:rPr>
          <w:rFonts w:ascii="Arial" w:hAnsi="Arial" w:cs="Arial"/>
          <w:bCs/>
          <w:spacing w:val="-4"/>
          <w:sz w:val="24"/>
        </w:rPr>
        <w:t>Contratar serviços de conservação e reparos de aparelhos e equipamentos de propriedade do Condomínio, respeitada a limitação prevista no Artigo</w:t>
      </w:r>
      <w:r>
        <w:rPr>
          <w:rFonts w:ascii="Arial" w:hAnsi="Arial" w:cs="Arial"/>
          <w:b/>
          <w:bCs/>
          <w:spacing w:val="-4"/>
          <w:sz w:val="24"/>
        </w:rPr>
        <w:t xml:space="preserve"> </w:t>
      </w:r>
      <w:r>
        <w:rPr>
          <w:rFonts w:ascii="Arial" w:hAnsi="Arial" w:cs="Arial"/>
          <w:bCs/>
          <w:spacing w:val="-4"/>
          <w:sz w:val="24"/>
        </w:rPr>
        <w:t>11° desta Convenção.</w:t>
      </w:r>
    </w:p>
    <w:p w14:paraId="4F35E104" w14:textId="77777777" w:rsidR="00074122" w:rsidRDefault="00074122">
      <w:pPr>
        <w:spacing w:line="360" w:lineRule="auto"/>
        <w:jc w:val="both"/>
        <w:rPr>
          <w:rFonts w:ascii="Arial" w:hAnsi="Arial" w:cs="Arial"/>
          <w:bCs/>
          <w:spacing w:val="2"/>
          <w:sz w:val="24"/>
        </w:rPr>
      </w:pPr>
      <w:r>
        <w:rPr>
          <w:rFonts w:ascii="Arial" w:hAnsi="Arial" w:cs="Arial"/>
          <w:b/>
          <w:bCs/>
          <w:spacing w:val="2"/>
          <w:sz w:val="24"/>
        </w:rPr>
        <w:t>ARTIGO 2</w:t>
      </w:r>
      <w:r w:rsidR="005C0C85">
        <w:rPr>
          <w:rFonts w:ascii="Arial" w:hAnsi="Arial" w:cs="Arial"/>
          <w:b/>
          <w:bCs/>
          <w:spacing w:val="2"/>
          <w:sz w:val="24"/>
        </w:rPr>
        <w:t>3</w:t>
      </w:r>
      <w:r>
        <w:rPr>
          <w:rFonts w:ascii="Arial" w:hAnsi="Arial" w:cs="Arial"/>
          <w:b/>
          <w:bCs/>
          <w:spacing w:val="2"/>
          <w:sz w:val="24"/>
        </w:rPr>
        <w:t>°:</w:t>
      </w:r>
      <w:r>
        <w:rPr>
          <w:rFonts w:ascii="Arial" w:hAnsi="Arial" w:cs="Arial"/>
          <w:bCs/>
          <w:spacing w:val="2"/>
          <w:sz w:val="24"/>
        </w:rPr>
        <w:t xml:space="preserve"> O </w:t>
      </w:r>
      <w:proofErr w:type="gramStart"/>
      <w:r>
        <w:rPr>
          <w:rFonts w:ascii="Arial" w:hAnsi="Arial" w:cs="Arial"/>
          <w:bCs/>
          <w:spacing w:val="2"/>
          <w:sz w:val="24"/>
        </w:rPr>
        <w:t>sindico</w:t>
      </w:r>
      <w:proofErr w:type="gramEnd"/>
      <w:r>
        <w:rPr>
          <w:rFonts w:ascii="Arial" w:hAnsi="Arial" w:cs="Arial"/>
          <w:bCs/>
          <w:spacing w:val="2"/>
          <w:sz w:val="24"/>
        </w:rPr>
        <w:t xml:space="preserve"> poderá delegar o exercício de suas funções administrativas a terceiros de sua confiança, mas sob sua exclusiva responsabilidade.</w:t>
      </w:r>
    </w:p>
    <w:p w14:paraId="610633AA" w14:textId="77777777" w:rsidR="00074122" w:rsidRDefault="00074122" w:rsidP="005C0C85">
      <w:pPr>
        <w:spacing w:before="294" w:line="360" w:lineRule="auto"/>
        <w:jc w:val="both"/>
        <w:rPr>
          <w:rFonts w:ascii="Arial" w:hAnsi="Arial" w:cs="Arial"/>
          <w:bCs/>
          <w:sz w:val="24"/>
        </w:rPr>
      </w:pPr>
      <w:r>
        <w:rPr>
          <w:rFonts w:ascii="Arial" w:hAnsi="Arial" w:cs="Arial"/>
          <w:b/>
          <w:bCs/>
          <w:sz w:val="24"/>
        </w:rPr>
        <w:t>ARTIGO 2</w:t>
      </w:r>
      <w:r w:rsidR="005C0C85">
        <w:rPr>
          <w:rFonts w:ascii="Arial" w:hAnsi="Arial" w:cs="Arial"/>
          <w:b/>
          <w:bCs/>
          <w:sz w:val="24"/>
        </w:rPr>
        <w:t>4</w:t>
      </w:r>
      <w:r>
        <w:rPr>
          <w:rFonts w:ascii="Arial" w:hAnsi="Arial" w:cs="Arial"/>
          <w:b/>
          <w:bCs/>
          <w:sz w:val="24"/>
        </w:rPr>
        <w:t>°:</w:t>
      </w:r>
      <w:r>
        <w:rPr>
          <w:rFonts w:ascii="Arial" w:hAnsi="Arial" w:cs="Arial"/>
          <w:bCs/>
          <w:sz w:val="24"/>
        </w:rPr>
        <w:t xml:space="preserve"> O </w:t>
      </w:r>
      <w:proofErr w:type="gramStart"/>
      <w:r>
        <w:rPr>
          <w:rFonts w:ascii="Arial" w:hAnsi="Arial" w:cs="Arial"/>
          <w:bCs/>
          <w:sz w:val="24"/>
        </w:rPr>
        <w:t>sindico</w:t>
      </w:r>
      <w:proofErr w:type="gramEnd"/>
      <w:r>
        <w:rPr>
          <w:rFonts w:ascii="Arial" w:hAnsi="Arial" w:cs="Arial"/>
          <w:bCs/>
          <w:sz w:val="24"/>
        </w:rPr>
        <w:t xml:space="preserve"> não é responsável pelas obrigações contraídas em nome do Condomínio, desde que tenha agido no exercício regular e nos limites de suas atribuições.</w:t>
      </w:r>
      <w:r w:rsidR="005C0C85">
        <w:rPr>
          <w:rFonts w:ascii="Arial" w:hAnsi="Arial" w:cs="Arial"/>
          <w:bCs/>
          <w:sz w:val="24"/>
        </w:rPr>
        <w:t xml:space="preserve"> </w:t>
      </w:r>
      <w:r>
        <w:rPr>
          <w:rFonts w:ascii="Arial" w:hAnsi="Arial" w:cs="Arial"/>
          <w:bCs/>
          <w:sz w:val="24"/>
        </w:rPr>
        <w:t>Responderá, todavia pelo excesso de representação e pelos prejuízos que der causa, por dolo ou culpa.</w:t>
      </w:r>
    </w:p>
    <w:p w14:paraId="45F8D919" w14:textId="77777777" w:rsidR="00074122" w:rsidRDefault="00074122">
      <w:pPr>
        <w:spacing w:before="282" w:line="360" w:lineRule="auto"/>
        <w:jc w:val="both"/>
        <w:rPr>
          <w:rFonts w:ascii="Arial" w:hAnsi="Arial" w:cs="Arial"/>
          <w:b/>
          <w:bCs/>
          <w:spacing w:val="6"/>
          <w:sz w:val="24"/>
        </w:rPr>
      </w:pPr>
      <w:r>
        <w:rPr>
          <w:rFonts w:ascii="Arial" w:hAnsi="Arial" w:cs="Arial"/>
          <w:b/>
          <w:bCs/>
          <w:spacing w:val="6"/>
          <w:sz w:val="24"/>
        </w:rPr>
        <w:t>DO ORÇAMENTO DO CONDOMÍNIO:</w:t>
      </w:r>
    </w:p>
    <w:p w14:paraId="76AD73D6" w14:textId="77777777" w:rsidR="00074122" w:rsidRDefault="00074122">
      <w:pPr>
        <w:spacing w:before="290" w:line="360" w:lineRule="auto"/>
        <w:jc w:val="both"/>
        <w:rPr>
          <w:rFonts w:ascii="Arial" w:hAnsi="Arial" w:cs="Arial"/>
          <w:bCs/>
          <w:sz w:val="24"/>
        </w:rPr>
      </w:pPr>
      <w:r>
        <w:rPr>
          <w:rFonts w:ascii="Arial" w:hAnsi="Arial" w:cs="Arial"/>
          <w:b/>
          <w:bCs/>
          <w:sz w:val="24"/>
        </w:rPr>
        <w:t>ARTIGO 2</w:t>
      </w:r>
      <w:r w:rsidR="005C0C85">
        <w:rPr>
          <w:rFonts w:ascii="Arial" w:hAnsi="Arial" w:cs="Arial"/>
          <w:b/>
          <w:bCs/>
          <w:sz w:val="24"/>
        </w:rPr>
        <w:t>5</w:t>
      </w:r>
      <w:r>
        <w:rPr>
          <w:rFonts w:ascii="Arial" w:hAnsi="Arial" w:cs="Arial"/>
          <w:b/>
          <w:bCs/>
          <w:sz w:val="24"/>
        </w:rPr>
        <w:t>°:</w:t>
      </w:r>
      <w:r>
        <w:rPr>
          <w:rFonts w:ascii="Arial" w:hAnsi="Arial" w:cs="Arial"/>
          <w:bCs/>
          <w:sz w:val="24"/>
        </w:rPr>
        <w:t xml:space="preserve"> Constituem despesas comuns do Condomínio dentre outras:</w:t>
      </w:r>
    </w:p>
    <w:p w14:paraId="7741DE30" w14:textId="77777777" w:rsidR="00074122" w:rsidRDefault="00074122">
      <w:pPr>
        <w:spacing w:line="360" w:lineRule="auto"/>
        <w:jc w:val="both"/>
        <w:rPr>
          <w:rFonts w:ascii="Arial" w:hAnsi="Arial" w:cs="Arial"/>
          <w:bCs/>
          <w:sz w:val="24"/>
        </w:rPr>
      </w:pPr>
      <w:r>
        <w:rPr>
          <w:rFonts w:ascii="Arial" w:hAnsi="Arial" w:cs="Arial"/>
          <w:bCs/>
          <w:sz w:val="24"/>
        </w:rPr>
        <w:t>a)</w:t>
      </w:r>
      <w:r w:rsidR="004F6817">
        <w:rPr>
          <w:rFonts w:ascii="Arial" w:hAnsi="Arial" w:cs="Arial"/>
          <w:bCs/>
          <w:sz w:val="24"/>
        </w:rPr>
        <w:t xml:space="preserve"> </w:t>
      </w:r>
      <w:r>
        <w:rPr>
          <w:rFonts w:ascii="Arial" w:hAnsi="Arial" w:cs="Arial"/>
          <w:bCs/>
          <w:sz w:val="24"/>
        </w:rPr>
        <w:t>As relativas a conservação, limpeza, reparações e reconstruções das partes e coisas comuns;</w:t>
      </w:r>
    </w:p>
    <w:p w14:paraId="34F5C49C" w14:textId="77777777" w:rsidR="00074122" w:rsidRDefault="00074122">
      <w:pPr>
        <w:spacing w:line="360" w:lineRule="auto"/>
        <w:jc w:val="both"/>
        <w:rPr>
          <w:rFonts w:ascii="Arial" w:hAnsi="Arial" w:cs="Arial"/>
          <w:bCs/>
          <w:spacing w:val="-1"/>
          <w:sz w:val="24"/>
        </w:rPr>
      </w:pPr>
      <w:r>
        <w:rPr>
          <w:rFonts w:ascii="Arial" w:hAnsi="Arial" w:cs="Arial"/>
          <w:bCs/>
          <w:spacing w:val="-1"/>
          <w:sz w:val="24"/>
        </w:rPr>
        <w:t>b)</w:t>
      </w:r>
      <w:r w:rsidR="004F6817">
        <w:rPr>
          <w:rFonts w:ascii="Arial" w:hAnsi="Arial" w:cs="Arial"/>
          <w:bCs/>
          <w:spacing w:val="-1"/>
          <w:sz w:val="24"/>
        </w:rPr>
        <w:t xml:space="preserve"> </w:t>
      </w:r>
      <w:r>
        <w:rPr>
          <w:rFonts w:ascii="Arial" w:hAnsi="Arial" w:cs="Arial"/>
          <w:bCs/>
          <w:spacing w:val="-1"/>
          <w:sz w:val="24"/>
        </w:rPr>
        <w:t>O prêmio de seguro do prédio e dos empregados;</w:t>
      </w:r>
    </w:p>
    <w:p w14:paraId="5384612C" w14:textId="77777777" w:rsidR="00074122" w:rsidRDefault="00074122">
      <w:pPr>
        <w:spacing w:line="360" w:lineRule="auto"/>
        <w:jc w:val="both"/>
        <w:rPr>
          <w:rFonts w:ascii="Arial" w:hAnsi="Arial" w:cs="Arial"/>
          <w:bCs/>
          <w:sz w:val="24"/>
        </w:rPr>
      </w:pPr>
      <w:r>
        <w:rPr>
          <w:rFonts w:ascii="Arial" w:hAnsi="Arial" w:cs="Arial"/>
          <w:bCs/>
          <w:sz w:val="24"/>
        </w:rPr>
        <w:t>c)</w:t>
      </w:r>
      <w:r w:rsidR="004F6817">
        <w:rPr>
          <w:rFonts w:ascii="Arial" w:hAnsi="Arial" w:cs="Arial"/>
          <w:bCs/>
          <w:sz w:val="24"/>
        </w:rPr>
        <w:t xml:space="preserve"> </w:t>
      </w:r>
      <w:r>
        <w:rPr>
          <w:rFonts w:ascii="Arial" w:hAnsi="Arial" w:cs="Arial"/>
          <w:bCs/>
          <w:sz w:val="24"/>
        </w:rPr>
        <w:t>As despesas de luz e força das partes de uso comum;</w:t>
      </w:r>
    </w:p>
    <w:p w14:paraId="1890C049" w14:textId="77777777" w:rsidR="00074122" w:rsidRDefault="00074122">
      <w:pPr>
        <w:spacing w:line="360" w:lineRule="auto"/>
        <w:jc w:val="both"/>
        <w:rPr>
          <w:rFonts w:ascii="Arial" w:hAnsi="Arial" w:cs="Arial"/>
          <w:bCs/>
          <w:sz w:val="24"/>
        </w:rPr>
      </w:pPr>
      <w:r>
        <w:rPr>
          <w:rFonts w:ascii="Arial" w:hAnsi="Arial" w:cs="Arial"/>
          <w:bCs/>
          <w:sz w:val="24"/>
        </w:rPr>
        <w:t>d)</w:t>
      </w:r>
      <w:r w:rsidR="004F6817">
        <w:rPr>
          <w:rFonts w:ascii="Arial" w:hAnsi="Arial" w:cs="Arial"/>
          <w:bCs/>
          <w:sz w:val="24"/>
        </w:rPr>
        <w:t xml:space="preserve"> </w:t>
      </w:r>
      <w:r>
        <w:rPr>
          <w:rFonts w:ascii="Arial" w:hAnsi="Arial" w:cs="Arial"/>
          <w:bCs/>
          <w:sz w:val="24"/>
        </w:rPr>
        <w:t>Os impostos e taxas que incidem sobre as partes de uso comum do edifício e despesas de postagem;</w:t>
      </w:r>
    </w:p>
    <w:p w14:paraId="042D6832" w14:textId="77777777" w:rsidR="00074122" w:rsidRDefault="00074122">
      <w:pPr>
        <w:spacing w:line="360" w:lineRule="auto"/>
        <w:jc w:val="both"/>
        <w:rPr>
          <w:rFonts w:ascii="Arial" w:hAnsi="Arial" w:cs="Arial"/>
          <w:bCs/>
          <w:sz w:val="24"/>
        </w:rPr>
      </w:pPr>
      <w:r>
        <w:rPr>
          <w:rFonts w:ascii="Arial" w:hAnsi="Arial" w:cs="Arial"/>
          <w:bCs/>
          <w:sz w:val="24"/>
        </w:rPr>
        <w:t>e)</w:t>
      </w:r>
      <w:r w:rsidR="004F6817">
        <w:rPr>
          <w:rFonts w:ascii="Arial" w:hAnsi="Arial" w:cs="Arial"/>
          <w:bCs/>
          <w:sz w:val="24"/>
        </w:rPr>
        <w:t xml:space="preserve"> </w:t>
      </w:r>
      <w:r>
        <w:rPr>
          <w:rFonts w:ascii="Arial" w:hAnsi="Arial" w:cs="Arial"/>
          <w:bCs/>
          <w:sz w:val="24"/>
        </w:rPr>
        <w:t>A remuneração do síndico e dos empregados do Condomínio, bem como as reativas aos encargos e previdência social e as contribuições sociais previstas em lei;</w:t>
      </w:r>
    </w:p>
    <w:p w14:paraId="5D02F811" w14:textId="77777777" w:rsidR="00074122" w:rsidRDefault="00074122">
      <w:pPr>
        <w:spacing w:line="360" w:lineRule="auto"/>
        <w:jc w:val="both"/>
        <w:rPr>
          <w:rFonts w:ascii="Arial" w:hAnsi="Arial" w:cs="Arial"/>
          <w:bCs/>
          <w:spacing w:val="-1"/>
          <w:sz w:val="24"/>
        </w:rPr>
      </w:pPr>
      <w:r>
        <w:rPr>
          <w:rFonts w:ascii="Arial" w:hAnsi="Arial" w:cs="Arial"/>
          <w:bCs/>
          <w:spacing w:val="-1"/>
          <w:sz w:val="24"/>
        </w:rPr>
        <w:t>f)</w:t>
      </w:r>
      <w:r w:rsidR="004F6817">
        <w:rPr>
          <w:rFonts w:ascii="Arial" w:hAnsi="Arial" w:cs="Arial"/>
          <w:bCs/>
          <w:spacing w:val="-1"/>
          <w:sz w:val="24"/>
        </w:rPr>
        <w:t xml:space="preserve"> </w:t>
      </w:r>
      <w:r>
        <w:rPr>
          <w:rFonts w:ascii="Arial" w:hAnsi="Arial" w:cs="Arial"/>
          <w:bCs/>
          <w:spacing w:val="-1"/>
          <w:sz w:val="24"/>
        </w:rPr>
        <w:t>As contas de fornecimento de água;</w:t>
      </w:r>
    </w:p>
    <w:p w14:paraId="55F37CF7" w14:textId="77777777" w:rsidR="00074122" w:rsidRDefault="00074122">
      <w:pPr>
        <w:spacing w:line="360" w:lineRule="auto"/>
        <w:jc w:val="both"/>
        <w:rPr>
          <w:rFonts w:ascii="Arial" w:hAnsi="Arial" w:cs="Arial"/>
          <w:bCs/>
          <w:sz w:val="24"/>
        </w:rPr>
      </w:pPr>
      <w:r>
        <w:rPr>
          <w:rFonts w:ascii="Arial" w:hAnsi="Arial" w:cs="Arial"/>
          <w:bCs/>
          <w:sz w:val="24"/>
        </w:rPr>
        <w:t>g)</w:t>
      </w:r>
      <w:r w:rsidR="004F6817">
        <w:rPr>
          <w:rFonts w:ascii="Arial" w:hAnsi="Arial" w:cs="Arial"/>
          <w:bCs/>
          <w:sz w:val="24"/>
        </w:rPr>
        <w:t xml:space="preserve"> </w:t>
      </w:r>
      <w:r>
        <w:rPr>
          <w:rFonts w:ascii="Arial" w:hAnsi="Arial" w:cs="Arial"/>
          <w:bCs/>
          <w:sz w:val="24"/>
        </w:rPr>
        <w:t>O pagamento de imposto predial quando lançado sobre vagas de garagem inclusas nas coisas comuns do prédio.</w:t>
      </w:r>
    </w:p>
    <w:p w14:paraId="790DF2EF" w14:textId="77777777" w:rsidR="00074122" w:rsidRDefault="00074122">
      <w:pPr>
        <w:spacing w:before="282" w:line="360" w:lineRule="auto"/>
        <w:jc w:val="both"/>
        <w:rPr>
          <w:rFonts w:ascii="Arial" w:hAnsi="Arial" w:cs="Arial"/>
          <w:bCs/>
          <w:sz w:val="24"/>
        </w:rPr>
      </w:pPr>
      <w:r>
        <w:rPr>
          <w:rFonts w:ascii="Arial" w:hAnsi="Arial" w:cs="Arial"/>
          <w:b/>
          <w:bCs/>
          <w:sz w:val="24"/>
        </w:rPr>
        <w:lastRenderedPageBreak/>
        <w:t xml:space="preserve">ARTIGO </w:t>
      </w:r>
      <w:r w:rsidR="004F6817">
        <w:rPr>
          <w:rFonts w:ascii="Arial" w:hAnsi="Arial" w:cs="Arial"/>
          <w:b/>
          <w:bCs/>
          <w:sz w:val="24"/>
        </w:rPr>
        <w:t>2</w:t>
      </w:r>
      <w:r w:rsidR="005C0C85">
        <w:rPr>
          <w:rFonts w:ascii="Arial" w:hAnsi="Arial" w:cs="Arial"/>
          <w:b/>
          <w:bCs/>
          <w:sz w:val="24"/>
        </w:rPr>
        <w:t>6</w:t>
      </w:r>
      <w:r>
        <w:rPr>
          <w:rFonts w:ascii="Arial" w:hAnsi="Arial" w:cs="Arial"/>
          <w:b/>
          <w:bCs/>
          <w:sz w:val="24"/>
        </w:rPr>
        <w:t xml:space="preserve">°: </w:t>
      </w:r>
      <w:r>
        <w:rPr>
          <w:rFonts w:ascii="Arial" w:hAnsi="Arial" w:cs="Arial"/>
          <w:bCs/>
          <w:sz w:val="24"/>
        </w:rPr>
        <w:t xml:space="preserve">Compete a </w:t>
      </w:r>
      <w:r w:rsidR="005C0C85">
        <w:rPr>
          <w:rFonts w:ascii="Arial" w:hAnsi="Arial" w:cs="Arial"/>
          <w:bCs/>
          <w:sz w:val="24"/>
        </w:rPr>
        <w:t>Assembleia</w:t>
      </w:r>
      <w:r>
        <w:rPr>
          <w:rFonts w:ascii="Arial" w:hAnsi="Arial" w:cs="Arial"/>
          <w:bCs/>
          <w:sz w:val="24"/>
        </w:rPr>
        <w:t xml:space="preserve"> aprovar o orçamento das despesas comuns e estabelecer os critérios para a arrecadação das respectivas cotas. Se não o fizer, a cobrança será mensal, até o quinto dia de cada mês. O rateio das despesas comuns será feito nas proporções estabelecidas no parágrafo primeiro do Artigo 5° desta Convenção.</w:t>
      </w:r>
    </w:p>
    <w:p w14:paraId="272DA78C" w14:textId="77777777" w:rsidR="00074122" w:rsidRDefault="00383D03">
      <w:pPr>
        <w:spacing w:before="285" w:line="360" w:lineRule="auto"/>
        <w:jc w:val="both"/>
        <w:rPr>
          <w:rFonts w:ascii="Arial" w:hAnsi="Arial" w:cs="Arial"/>
          <w:bCs/>
          <w:sz w:val="24"/>
        </w:rPr>
      </w:pPr>
      <w:r>
        <w:rPr>
          <w:rFonts w:ascii="Arial" w:hAnsi="Arial" w:cs="Arial"/>
          <w:b/>
          <w:noProof/>
          <w:sz w:val="24"/>
          <w:lang w:eastAsia="pt-BR"/>
        </w:rPr>
        <w:pict w14:anchorId="5F44E77D">
          <v:shape id="_x0000_s1034" type="#_x0000_t172" style="position:absolute;left:0;text-align:left;margin-left:42.05pt;margin-top:43.65pt;width:397.6pt;height:280.4pt;z-index:-2" fillcolor="#ffc000" strokecolor="#ffc000">
            <v:shadow color="#868686"/>
            <v:textpath style="font-family:&quot;Arial Black&quot;;v-text-kern:t" trim="t" fitpath="t" string="MODELO"/>
          </v:shape>
        </w:pict>
      </w:r>
      <w:r w:rsidR="00074122">
        <w:rPr>
          <w:rFonts w:ascii="Arial" w:hAnsi="Arial" w:cs="Arial"/>
          <w:b/>
          <w:bCs/>
          <w:sz w:val="24"/>
        </w:rPr>
        <w:t xml:space="preserve">ARTIGO </w:t>
      </w:r>
      <w:r w:rsidR="004F6817">
        <w:rPr>
          <w:rFonts w:ascii="Arial" w:hAnsi="Arial" w:cs="Arial"/>
          <w:b/>
          <w:bCs/>
          <w:sz w:val="24"/>
        </w:rPr>
        <w:t>2</w:t>
      </w:r>
      <w:r w:rsidR="005C0C85">
        <w:rPr>
          <w:rFonts w:ascii="Arial" w:hAnsi="Arial" w:cs="Arial"/>
          <w:b/>
          <w:bCs/>
          <w:sz w:val="24"/>
        </w:rPr>
        <w:t>7</w:t>
      </w:r>
      <w:r w:rsidR="00074122">
        <w:rPr>
          <w:rFonts w:ascii="Arial" w:hAnsi="Arial" w:cs="Arial"/>
          <w:b/>
          <w:bCs/>
          <w:sz w:val="24"/>
        </w:rPr>
        <w:t>°:</w:t>
      </w:r>
      <w:r w:rsidR="00074122">
        <w:rPr>
          <w:rFonts w:ascii="Arial" w:hAnsi="Arial" w:cs="Arial"/>
          <w:bCs/>
          <w:sz w:val="24"/>
        </w:rPr>
        <w:t xml:space="preserve"> Serão igualmente rateadas entre os Condôminos as despesas extraordinárias autorizadas pela Assembléia Geral, dentro de 15(quinze) dias contados da data da autorização salvo a Assembléia Geral decidir de maneira diferente.</w:t>
      </w:r>
    </w:p>
    <w:p w14:paraId="1D816EEB" w14:textId="77777777" w:rsidR="00074122" w:rsidRDefault="00074122">
      <w:pPr>
        <w:spacing w:before="291" w:line="360" w:lineRule="auto"/>
        <w:jc w:val="both"/>
        <w:rPr>
          <w:rFonts w:ascii="Arial" w:hAnsi="Arial" w:cs="Arial"/>
          <w:bCs/>
          <w:sz w:val="24"/>
        </w:rPr>
      </w:pPr>
      <w:r>
        <w:rPr>
          <w:rFonts w:ascii="Arial" w:hAnsi="Arial" w:cs="Arial"/>
          <w:b/>
          <w:bCs/>
          <w:sz w:val="24"/>
        </w:rPr>
        <w:t xml:space="preserve">ARTIGO </w:t>
      </w:r>
      <w:r w:rsidR="005C0C85">
        <w:rPr>
          <w:rFonts w:ascii="Arial" w:hAnsi="Arial" w:cs="Arial"/>
          <w:b/>
          <w:bCs/>
          <w:sz w:val="24"/>
        </w:rPr>
        <w:t>28</w:t>
      </w:r>
      <w:r>
        <w:rPr>
          <w:rFonts w:ascii="Arial" w:hAnsi="Arial" w:cs="Arial"/>
          <w:b/>
          <w:bCs/>
          <w:sz w:val="24"/>
        </w:rPr>
        <w:t>°:</w:t>
      </w:r>
      <w:r>
        <w:rPr>
          <w:rFonts w:ascii="Arial" w:hAnsi="Arial" w:cs="Arial"/>
          <w:bCs/>
          <w:sz w:val="24"/>
        </w:rPr>
        <w:t xml:space="preserve"> Fica a cargo exclusivo de cada Condômino a despesa por atos por ele praticados, bem como o aumento de despesas a que eles venham ocasionar, sendo essa disposição extensiva aos prejuízos causados às partes comuns</w:t>
      </w:r>
      <w:r w:rsidR="00097C89">
        <w:rPr>
          <w:rFonts w:ascii="Arial" w:hAnsi="Arial" w:cs="Arial"/>
          <w:bCs/>
          <w:sz w:val="24"/>
        </w:rPr>
        <w:t>,</w:t>
      </w:r>
      <w:r>
        <w:rPr>
          <w:rFonts w:ascii="Arial" w:hAnsi="Arial" w:cs="Arial"/>
          <w:bCs/>
          <w:sz w:val="24"/>
        </w:rPr>
        <w:t xml:space="preserve"> pela omissão do Condômino na execução dos trabalhos ou reparações na sua unidade.</w:t>
      </w:r>
    </w:p>
    <w:p w14:paraId="0988E4AC" w14:textId="77777777" w:rsidR="00074122" w:rsidRDefault="00074122">
      <w:pPr>
        <w:spacing w:before="6" w:line="360" w:lineRule="auto"/>
        <w:jc w:val="both"/>
        <w:rPr>
          <w:rFonts w:ascii="Arial" w:hAnsi="Arial" w:cs="Arial"/>
          <w:sz w:val="24"/>
        </w:rPr>
      </w:pPr>
      <w:r>
        <w:rPr>
          <w:rFonts w:ascii="Arial" w:hAnsi="Arial" w:cs="Arial"/>
          <w:b/>
          <w:sz w:val="24"/>
        </w:rPr>
        <w:t xml:space="preserve">ARTIGO </w:t>
      </w:r>
      <w:r w:rsidR="005C0C85">
        <w:rPr>
          <w:rFonts w:ascii="Arial" w:hAnsi="Arial" w:cs="Arial"/>
          <w:b/>
          <w:sz w:val="24"/>
        </w:rPr>
        <w:t>29</w:t>
      </w:r>
      <w:r>
        <w:rPr>
          <w:rFonts w:ascii="Arial" w:hAnsi="Arial" w:cs="Arial"/>
          <w:b/>
          <w:sz w:val="24"/>
        </w:rPr>
        <w:t>°:</w:t>
      </w:r>
      <w:r>
        <w:rPr>
          <w:rFonts w:ascii="Arial" w:hAnsi="Arial" w:cs="Arial"/>
          <w:sz w:val="24"/>
        </w:rPr>
        <w:t xml:space="preserve"> As obras e reparos extraordinários autorizados pela Assembléia Geral, que não puderem ser custeados com recursos próprios do fundo de reserva, serão rateadas entre os Condôminos, se assim decidir a Assembléia geral.</w:t>
      </w:r>
    </w:p>
    <w:p w14:paraId="63B94FE8" w14:textId="77777777" w:rsidR="00074122" w:rsidRDefault="00074122">
      <w:pPr>
        <w:spacing w:before="284" w:line="360" w:lineRule="auto"/>
        <w:jc w:val="both"/>
        <w:rPr>
          <w:rFonts w:ascii="Arial" w:hAnsi="Arial" w:cs="Arial"/>
          <w:sz w:val="24"/>
        </w:rPr>
      </w:pPr>
      <w:r>
        <w:rPr>
          <w:rFonts w:ascii="Arial" w:hAnsi="Arial" w:cs="Arial"/>
          <w:b/>
          <w:sz w:val="24"/>
        </w:rPr>
        <w:t>ARTIGO 3</w:t>
      </w:r>
      <w:r w:rsidR="005C0C85">
        <w:rPr>
          <w:rFonts w:ascii="Arial" w:hAnsi="Arial" w:cs="Arial"/>
          <w:b/>
          <w:sz w:val="24"/>
        </w:rPr>
        <w:t>0</w:t>
      </w:r>
      <w:r>
        <w:rPr>
          <w:rFonts w:ascii="Arial" w:hAnsi="Arial" w:cs="Arial"/>
          <w:b/>
          <w:sz w:val="24"/>
        </w:rPr>
        <w:t>°:</w:t>
      </w:r>
      <w:r>
        <w:rPr>
          <w:rFonts w:ascii="Arial" w:hAnsi="Arial" w:cs="Arial"/>
          <w:sz w:val="24"/>
        </w:rPr>
        <w:t xml:space="preserve"> No caso de incêndio, proceder-se-á como determina a Lei 4.591 de 16 de </w:t>
      </w:r>
      <w:proofErr w:type="gramStart"/>
      <w:r>
        <w:rPr>
          <w:rFonts w:ascii="Arial" w:hAnsi="Arial" w:cs="Arial"/>
          <w:sz w:val="24"/>
        </w:rPr>
        <w:t>Dezembro</w:t>
      </w:r>
      <w:proofErr w:type="gramEnd"/>
      <w:r>
        <w:rPr>
          <w:rFonts w:ascii="Arial" w:hAnsi="Arial" w:cs="Arial"/>
          <w:sz w:val="24"/>
        </w:rPr>
        <w:t xml:space="preserve"> de 1964.</w:t>
      </w:r>
    </w:p>
    <w:p w14:paraId="573B64AD" w14:textId="77777777" w:rsidR="00074122" w:rsidRDefault="00074122">
      <w:pPr>
        <w:spacing w:before="275" w:line="360" w:lineRule="auto"/>
        <w:jc w:val="both"/>
        <w:rPr>
          <w:rFonts w:ascii="Arial" w:hAnsi="Arial" w:cs="Arial"/>
          <w:b/>
          <w:spacing w:val="-5"/>
          <w:sz w:val="24"/>
        </w:rPr>
      </w:pPr>
      <w:r>
        <w:rPr>
          <w:rFonts w:ascii="Arial" w:hAnsi="Arial" w:cs="Arial"/>
          <w:b/>
          <w:spacing w:val="-5"/>
          <w:sz w:val="24"/>
        </w:rPr>
        <w:t>DAS PENALIDADES:</w:t>
      </w:r>
    </w:p>
    <w:p w14:paraId="1C92222F" w14:textId="77777777" w:rsidR="00074122" w:rsidRDefault="004F6817">
      <w:pPr>
        <w:spacing w:before="289" w:line="360" w:lineRule="auto"/>
        <w:jc w:val="both"/>
        <w:rPr>
          <w:rFonts w:ascii="Arial" w:hAnsi="Arial" w:cs="Arial"/>
          <w:sz w:val="24"/>
        </w:rPr>
      </w:pPr>
      <w:r>
        <w:rPr>
          <w:rFonts w:ascii="Arial" w:hAnsi="Arial" w:cs="Arial"/>
          <w:b/>
          <w:sz w:val="24"/>
        </w:rPr>
        <w:t>ARTIGO 3</w:t>
      </w:r>
      <w:r w:rsidR="005C0C85">
        <w:rPr>
          <w:rFonts w:ascii="Arial" w:hAnsi="Arial" w:cs="Arial"/>
          <w:b/>
          <w:sz w:val="24"/>
        </w:rPr>
        <w:t>1</w:t>
      </w:r>
      <w:r w:rsidR="00074122">
        <w:rPr>
          <w:rFonts w:ascii="Arial" w:hAnsi="Arial" w:cs="Arial"/>
          <w:b/>
          <w:sz w:val="24"/>
        </w:rPr>
        <w:t>°:</w:t>
      </w:r>
      <w:r w:rsidR="00074122">
        <w:rPr>
          <w:rFonts w:ascii="Arial" w:hAnsi="Arial" w:cs="Arial"/>
          <w:sz w:val="24"/>
        </w:rPr>
        <w:t xml:space="preserve"> Os condôminos em atraso com os pagamentos das respectivas contribuições e outros encargos devidos ao Condomínio pagarão multa moratória de 2</w:t>
      </w:r>
      <w:proofErr w:type="gramStart"/>
      <w:r w:rsidR="00074122">
        <w:rPr>
          <w:rFonts w:ascii="Arial" w:hAnsi="Arial" w:cs="Arial"/>
          <w:sz w:val="24"/>
        </w:rPr>
        <w:t>%( dois</w:t>
      </w:r>
      <w:proofErr w:type="gramEnd"/>
      <w:r w:rsidR="00074122">
        <w:rPr>
          <w:rFonts w:ascii="Arial" w:hAnsi="Arial" w:cs="Arial"/>
          <w:sz w:val="24"/>
        </w:rPr>
        <w:t xml:space="preserve"> por cento) se o pagamento for feito até 10(dez) dias após o vencimento da respectiva cota e mais 1</w:t>
      </w:r>
      <w:proofErr w:type="gramStart"/>
      <w:r w:rsidR="00074122">
        <w:rPr>
          <w:rFonts w:ascii="Arial" w:hAnsi="Arial" w:cs="Arial"/>
          <w:sz w:val="24"/>
        </w:rPr>
        <w:t>%(</w:t>
      </w:r>
      <w:proofErr w:type="gramEnd"/>
      <w:r w:rsidR="00074122">
        <w:rPr>
          <w:rFonts w:ascii="Arial" w:hAnsi="Arial" w:cs="Arial"/>
          <w:sz w:val="24"/>
        </w:rPr>
        <w:t xml:space="preserve">um por cento) também de multa moratória, por dia que exceder a esse prazo, multa essa cobrada em todos os casos pelo Síndico, que será responsável pelo pagamento se deixar de </w:t>
      </w:r>
      <w:proofErr w:type="gramStart"/>
      <w:r w:rsidR="00074122">
        <w:rPr>
          <w:rFonts w:ascii="Arial" w:hAnsi="Arial" w:cs="Arial"/>
          <w:sz w:val="24"/>
        </w:rPr>
        <w:t>cobra-las</w:t>
      </w:r>
      <w:proofErr w:type="gramEnd"/>
      <w:r w:rsidR="00074122">
        <w:rPr>
          <w:rFonts w:ascii="Arial" w:hAnsi="Arial" w:cs="Arial"/>
          <w:sz w:val="24"/>
        </w:rPr>
        <w:t>. As importâncias das muitas serão incorporadas ao "Fundo de Reserva".</w:t>
      </w:r>
    </w:p>
    <w:p w14:paraId="2D3616AE" w14:textId="77777777" w:rsidR="00074122" w:rsidRDefault="00074122">
      <w:pPr>
        <w:spacing w:before="284" w:line="360" w:lineRule="auto"/>
        <w:jc w:val="both"/>
        <w:rPr>
          <w:rFonts w:ascii="Arial" w:hAnsi="Arial" w:cs="Arial"/>
          <w:sz w:val="24"/>
        </w:rPr>
      </w:pPr>
      <w:r>
        <w:rPr>
          <w:rFonts w:ascii="Arial" w:hAnsi="Arial" w:cs="Arial"/>
          <w:b/>
          <w:sz w:val="24"/>
        </w:rPr>
        <w:t>Parágrafo Único:</w:t>
      </w:r>
      <w:r>
        <w:rPr>
          <w:rFonts w:ascii="Arial" w:hAnsi="Arial" w:cs="Arial"/>
          <w:sz w:val="24"/>
        </w:rPr>
        <w:t xml:space="preserve"> Se o atraso atingir a 60(sessenta dias), deverá o Síndico promover a cobrança judicial da </w:t>
      </w:r>
      <w:proofErr w:type="gramStart"/>
      <w:r>
        <w:rPr>
          <w:rFonts w:ascii="Arial" w:hAnsi="Arial" w:cs="Arial"/>
          <w:sz w:val="24"/>
        </w:rPr>
        <w:t>divida</w:t>
      </w:r>
      <w:proofErr w:type="gramEnd"/>
      <w:r>
        <w:rPr>
          <w:rFonts w:ascii="Arial" w:hAnsi="Arial" w:cs="Arial"/>
          <w:sz w:val="24"/>
        </w:rPr>
        <w:t xml:space="preserve"> que, em tal caso, fica acrescida de multa moratória de 20</w:t>
      </w:r>
      <w:proofErr w:type="gramStart"/>
      <w:r>
        <w:rPr>
          <w:rFonts w:ascii="Arial" w:hAnsi="Arial" w:cs="Arial"/>
          <w:sz w:val="24"/>
        </w:rPr>
        <w:t>%(</w:t>
      </w:r>
      <w:proofErr w:type="gramEnd"/>
      <w:r>
        <w:rPr>
          <w:rFonts w:ascii="Arial" w:hAnsi="Arial" w:cs="Arial"/>
          <w:sz w:val="24"/>
        </w:rPr>
        <w:t>vinte por cento), sujeitando-se o Condomínio infrator ainda a honorários advocatícios, custas e despesas processuais.</w:t>
      </w:r>
    </w:p>
    <w:p w14:paraId="0F10CE22" w14:textId="77777777" w:rsidR="00074122" w:rsidRDefault="00383D03">
      <w:pPr>
        <w:spacing w:before="274" w:line="360" w:lineRule="auto"/>
        <w:jc w:val="both"/>
        <w:rPr>
          <w:rFonts w:ascii="Arial" w:hAnsi="Arial" w:cs="Arial"/>
          <w:sz w:val="24"/>
        </w:rPr>
      </w:pPr>
      <w:r>
        <w:rPr>
          <w:rFonts w:ascii="Arial" w:hAnsi="Arial" w:cs="Arial"/>
          <w:b/>
          <w:noProof/>
          <w:sz w:val="24"/>
          <w:lang w:eastAsia="pt-BR"/>
        </w:rPr>
        <w:lastRenderedPageBreak/>
        <w:pict w14:anchorId="717190F5">
          <v:shape id="_x0000_s1035" type="#_x0000_t172" style="position:absolute;left:0;text-align:left;margin-left:54.05pt;margin-top:45.9pt;width:397.6pt;height:280.4pt;z-index:-1" fillcolor="#ffc000" strokecolor="#ffc000">
            <v:shadow color="#868686"/>
            <v:textpath style="font-family:&quot;Arial Black&quot;;v-text-kern:t" trim="t" fitpath="t" string="MODELO"/>
          </v:shape>
        </w:pict>
      </w:r>
      <w:r w:rsidR="00074122">
        <w:rPr>
          <w:rFonts w:ascii="Arial" w:hAnsi="Arial" w:cs="Arial"/>
          <w:b/>
          <w:sz w:val="24"/>
        </w:rPr>
        <w:t>ARTIGO 3</w:t>
      </w:r>
      <w:r w:rsidR="005C0C85">
        <w:rPr>
          <w:rFonts w:ascii="Arial" w:hAnsi="Arial" w:cs="Arial"/>
          <w:b/>
          <w:sz w:val="24"/>
        </w:rPr>
        <w:t>2</w:t>
      </w:r>
      <w:r w:rsidR="00074122">
        <w:rPr>
          <w:rFonts w:ascii="Arial" w:hAnsi="Arial" w:cs="Arial"/>
          <w:b/>
          <w:sz w:val="24"/>
        </w:rPr>
        <w:t>°:</w:t>
      </w:r>
      <w:r w:rsidR="00074122">
        <w:rPr>
          <w:rFonts w:ascii="Arial" w:hAnsi="Arial" w:cs="Arial"/>
          <w:sz w:val="24"/>
        </w:rPr>
        <w:t xml:space="preserve"> Além das penas cominadas em lei, fica ainda o Condômino que transitória ou eventualmente perturbar o uso das coisas comuns ou der causa a despesas, sujeito a multa correspondente a duas vezes o piso nacional de salários, sem prejuízo das demais conseqüências civis e criminais de seu ato.</w:t>
      </w:r>
    </w:p>
    <w:p w14:paraId="12C09551" w14:textId="77777777" w:rsidR="00074122" w:rsidRDefault="00074122">
      <w:pPr>
        <w:spacing w:before="275" w:line="360" w:lineRule="auto"/>
        <w:jc w:val="both"/>
        <w:rPr>
          <w:rFonts w:ascii="Arial" w:hAnsi="Arial" w:cs="Arial"/>
          <w:sz w:val="24"/>
        </w:rPr>
      </w:pPr>
      <w:r>
        <w:rPr>
          <w:rFonts w:ascii="Arial" w:hAnsi="Arial" w:cs="Arial"/>
          <w:b/>
          <w:sz w:val="24"/>
        </w:rPr>
        <w:t xml:space="preserve">Parágrafo Primeiro: </w:t>
      </w:r>
      <w:r>
        <w:rPr>
          <w:rFonts w:ascii="Arial" w:hAnsi="Arial" w:cs="Arial"/>
          <w:sz w:val="24"/>
        </w:rPr>
        <w:t xml:space="preserve">A multa será imposta e cobrada, pelo </w:t>
      </w:r>
      <w:proofErr w:type="gramStart"/>
      <w:r>
        <w:rPr>
          <w:rFonts w:ascii="Arial" w:hAnsi="Arial" w:cs="Arial"/>
          <w:sz w:val="24"/>
        </w:rPr>
        <w:t>Sindico</w:t>
      </w:r>
      <w:proofErr w:type="gramEnd"/>
      <w:r>
        <w:rPr>
          <w:rFonts w:ascii="Arial" w:hAnsi="Arial" w:cs="Arial"/>
          <w:sz w:val="24"/>
        </w:rPr>
        <w:t>, tendo o Condomínio direito a interpor recurso para a Assembléia Geral.</w:t>
      </w:r>
    </w:p>
    <w:p w14:paraId="012D094A" w14:textId="77777777" w:rsidR="00074122" w:rsidRDefault="00074122">
      <w:pPr>
        <w:spacing w:before="11" w:line="360" w:lineRule="auto"/>
        <w:jc w:val="both"/>
        <w:rPr>
          <w:rFonts w:ascii="Arial" w:hAnsi="Arial" w:cs="Arial"/>
          <w:sz w:val="24"/>
        </w:rPr>
      </w:pPr>
      <w:r>
        <w:rPr>
          <w:rFonts w:ascii="Arial" w:hAnsi="Arial" w:cs="Arial"/>
          <w:sz w:val="24"/>
        </w:rPr>
        <w:t>Parágrafo Segundo: O pagamento de qualquer penalidade não isenta o infrator de reparar o dano causado e ou fazer voltar à coisa à situação original.</w:t>
      </w:r>
    </w:p>
    <w:p w14:paraId="37CA0C96" w14:textId="77777777" w:rsidR="00074122" w:rsidRDefault="00074122">
      <w:pPr>
        <w:spacing w:before="280" w:line="360" w:lineRule="auto"/>
        <w:jc w:val="both"/>
        <w:rPr>
          <w:rFonts w:ascii="Arial" w:hAnsi="Arial" w:cs="Arial"/>
          <w:sz w:val="24"/>
        </w:rPr>
      </w:pPr>
      <w:r>
        <w:rPr>
          <w:rFonts w:ascii="Arial" w:hAnsi="Arial" w:cs="Arial"/>
          <w:b/>
          <w:sz w:val="24"/>
        </w:rPr>
        <w:t>ARTIGO 3</w:t>
      </w:r>
      <w:r w:rsidR="005C0C85">
        <w:rPr>
          <w:rFonts w:ascii="Arial" w:hAnsi="Arial" w:cs="Arial"/>
          <w:b/>
          <w:sz w:val="24"/>
        </w:rPr>
        <w:t>3</w:t>
      </w:r>
      <w:r>
        <w:rPr>
          <w:rFonts w:ascii="Arial" w:hAnsi="Arial" w:cs="Arial"/>
          <w:b/>
          <w:sz w:val="24"/>
        </w:rPr>
        <w:t>°:</w:t>
      </w:r>
      <w:r>
        <w:rPr>
          <w:rFonts w:ascii="Arial" w:hAnsi="Arial" w:cs="Arial"/>
          <w:sz w:val="24"/>
        </w:rPr>
        <w:t xml:space="preserve"> O regimento interno será aprovado pela Assembléia Geral, em reunião extraordinária, sendo necessário o quorum mínimo de Condôminos que representem 2/3 das frações ideais das </w:t>
      </w:r>
      <w:r w:rsidR="00ED6B0A">
        <w:rPr>
          <w:rFonts w:ascii="Arial" w:hAnsi="Arial" w:cs="Arial"/>
          <w:sz w:val="24"/>
        </w:rPr>
        <w:t xml:space="preserve">unidades </w:t>
      </w:r>
      <w:r w:rsidR="00B261D4">
        <w:rPr>
          <w:rFonts w:ascii="Arial" w:hAnsi="Arial" w:cs="Arial"/>
          <w:sz w:val="24"/>
        </w:rPr>
        <w:t>autônomas</w:t>
      </w:r>
      <w:r>
        <w:rPr>
          <w:rFonts w:ascii="Arial" w:hAnsi="Arial" w:cs="Arial"/>
          <w:sz w:val="24"/>
        </w:rPr>
        <w:t>.</w:t>
      </w:r>
    </w:p>
    <w:p w14:paraId="5D51B2E1" w14:textId="77777777" w:rsidR="00074122" w:rsidRDefault="00074122" w:rsidP="00704122">
      <w:pPr>
        <w:rPr>
          <w:rFonts w:ascii="Arial" w:hAnsi="Arial" w:cs="Arial"/>
          <w:b/>
          <w:spacing w:val="-4"/>
          <w:sz w:val="24"/>
        </w:rPr>
      </w:pPr>
      <w:r>
        <w:rPr>
          <w:rFonts w:ascii="Arial" w:hAnsi="Arial" w:cs="Arial"/>
          <w:b/>
          <w:spacing w:val="-4"/>
          <w:sz w:val="24"/>
        </w:rPr>
        <w:t>AS DISPOSIÇÕES GERAIS:</w:t>
      </w:r>
    </w:p>
    <w:p w14:paraId="2248459F" w14:textId="77777777" w:rsidR="00074122" w:rsidRDefault="00074122">
      <w:pPr>
        <w:autoSpaceDE w:val="0"/>
        <w:autoSpaceDN w:val="0"/>
        <w:adjustRightInd w:val="0"/>
        <w:spacing w:line="360" w:lineRule="auto"/>
        <w:jc w:val="both"/>
        <w:rPr>
          <w:rFonts w:ascii="Arial" w:hAnsi="Arial" w:cs="Arial"/>
          <w:bCs/>
          <w:sz w:val="24"/>
        </w:rPr>
      </w:pPr>
      <w:r>
        <w:rPr>
          <w:rFonts w:ascii="Arial" w:hAnsi="Arial" w:cs="Arial"/>
          <w:b/>
          <w:sz w:val="24"/>
        </w:rPr>
        <w:t>ARTIGO 3</w:t>
      </w:r>
      <w:r w:rsidR="005C0C85">
        <w:rPr>
          <w:rFonts w:ascii="Arial" w:hAnsi="Arial" w:cs="Arial"/>
          <w:b/>
          <w:sz w:val="24"/>
        </w:rPr>
        <w:t>4</w:t>
      </w:r>
      <w:r>
        <w:rPr>
          <w:rFonts w:ascii="Arial" w:hAnsi="Arial" w:cs="Arial"/>
          <w:b/>
          <w:sz w:val="24"/>
        </w:rPr>
        <w:t xml:space="preserve"> – </w:t>
      </w:r>
      <w:r>
        <w:rPr>
          <w:rFonts w:ascii="Arial" w:hAnsi="Arial" w:cs="Arial"/>
          <w:bCs/>
          <w:sz w:val="24"/>
        </w:rPr>
        <w:t>A presente Convenção</w:t>
      </w:r>
      <w:r w:rsidR="00ED6B0A">
        <w:rPr>
          <w:rFonts w:ascii="Arial" w:hAnsi="Arial" w:cs="Arial"/>
          <w:bCs/>
          <w:sz w:val="24"/>
        </w:rPr>
        <w:t>,</w:t>
      </w:r>
      <w:r>
        <w:rPr>
          <w:rFonts w:ascii="Arial" w:hAnsi="Arial" w:cs="Arial"/>
          <w:bCs/>
          <w:sz w:val="24"/>
        </w:rPr>
        <w:t xml:space="preserve"> que se aplica a todo </w:t>
      </w:r>
      <w:r>
        <w:rPr>
          <w:rFonts w:ascii="Arial" w:hAnsi="Arial" w:cs="Arial"/>
          <w:sz w:val="24"/>
        </w:rPr>
        <w:t xml:space="preserve">ocupante ainda que eventual, das </w:t>
      </w:r>
      <w:r w:rsidR="00AC2FA2">
        <w:rPr>
          <w:rFonts w:ascii="Arial" w:hAnsi="Arial" w:cs="Arial"/>
          <w:sz w:val="24"/>
        </w:rPr>
        <w:t xml:space="preserve">unidades </w:t>
      </w:r>
      <w:r w:rsidR="00B261D4">
        <w:rPr>
          <w:rFonts w:ascii="Arial" w:hAnsi="Arial" w:cs="Arial"/>
          <w:sz w:val="24"/>
        </w:rPr>
        <w:t>autônomas</w:t>
      </w:r>
      <w:r>
        <w:rPr>
          <w:rFonts w:ascii="Arial" w:hAnsi="Arial" w:cs="Arial"/>
          <w:sz w:val="24"/>
        </w:rPr>
        <w:t xml:space="preserve"> ou de suas partes, obriga a todos os Condôminos, e seus </w:t>
      </w:r>
      <w:r>
        <w:rPr>
          <w:rFonts w:ascii="Arial" w:hAnsi="Arial" w:cs="Arial"/>
          <w:bCs/>
          <w:sz w:val="24"/>
        </w:rPr>
        <w:t xml:space="preserve">rogados e sucessores a </w:t>
      </w:r>
      <w:proofErr w:type="gramStart"/>
      <w:r>
        <w:rPr>
          <w:rFonts w:ascii="Arial" w:hAnsi="Arial" w:cs="Arial"/>
          <w:bCs/>
          <w:sz w:val="24"/>
        </w:rPr>
        <w:t>titulo</w:t>
      </w:r>
      <w:proofErr w:type="gramEnd"/>
      <w:r>
        <w:rPr>
          <w:rFonts w:ascii="Arial" w:hAnsi="Arial" w:cs="Arial"/>
          <w:bCs/>
          <w:sz w:val="24"/>
        </w:rPr>
        <w:t xml:space="preserve"> universal ou singular e somente poderá ser modificada pelo voto de condôminos que representem 2/3 das frações ideias.</w:t>
      </w:r>
    </w:p>
    <w:p w14:paraId="49A39D1C" w14:textId="77777777" w:rsidR="00383D03" w:rsidRDefault="00383D03">
      <w:pPr>
        <w:autoSpaceDE w:val="0"/>
        <w:autoSpaceDN w:val="0"/>
        <w:adjustRightInd w:val="0"/>
        <w:spacing w:line="360" w:lineRule="auto"/>
        <w:jc w:val="both"/>
        <w:rPr>
          <w:rFonts w:ascii="Arial" w:hAnsi="Arial" w:cs="Arial"/>
          <w:bCs/>
          <w:sz w:val="24"/>
        </w:rPr>
      </w:pPr>
    </w:p>
    <w:p w14:paraId="24CF056E" w14:textId="77777777" w:rsidR="00074122" w:rsidRDefault="00074122" w:rsidP="00EA040D">
      <w:pPr>
        <w:jc w:val="center"/>
        <w:rPr>
          <w:rFonts w:ascii="Arial" w:hAnsi="Arial" w:cs="Arial"/>
          <w:bCs/>
          <w:sz w:val="24"/>
        </w:rPr>
      </w:pPr>
      <w:proofErr w:type="spellStart"/>
      <w:r>
        <w:rPr>
          <w:rFonts w:ascii="Arial" w:hAnsi="Arial" w:cs="Arial"/>
          <w:bCs/>
          <w:sz w:val="24"/>
        </w:rPr>
        <w:t>Serra-ES</w:t>
      </w:r>
      <w:proofErr w:type="spellEnd"/>
      <w:r>
        <w:rPr>
          <w:rFonts w:ascii="Arial" w:hAnsi="Arial" w:cs="Arial"/>
          <w:bCs/>
          <w:sz w:val="24"/>
        </w:rPr>
        <w:t>,</w:t>
      </w:r>
      <w:r w:rsidR="00EA040D">
        <w:rPr>
          <w:rFonts w:ascii="Arial" w:hAnsi="Arial" w:cs="Arial"/>
          <w:bCs/>
          <w:sz w:val="24"/>
        </w:rPr>
        <w:t xml:space="preserve"> ____ de __________________de 20____.</w:t>
      </w:r>
    </w:p>
    <w:p w14:paraId="351000AA" w14:textId="77777777" w:rsidR="00074122" w:rsidRDefault="00074122">
      <w:pPr>
        <w:autoSpaceDE w:val="0"/>
        <w:autoSpaceDN w:val="0"/>
        <w:adjustRightInd w:val="0"/>
        <w:spacing w:line="360" w:lineRule="auto"/>
        <w:jc w:val="both"/>
        <w:rPr>
          <w:rFonts w:ascii="Arial" w:hAnsi="Arial" w:cs="Arial"/>
          <w:bCs/>
          <w:sz w:val="24"/>
        </w:rPr>
      </w:pPr>
    </w:p>
    <w:p w14:paraId="41F639F9" w14:textId="77777777" w:rsidR="00EA040D" w:rsidRDefault="00EA040D">
      <w:pPr>
        <w:autoSpaceDE w:val="0"/>
        <w:autoSpaceDN w:val="0"/>
        <w:adjustRightInd w:val="0"/>
        <w:spacing w:line="360" w:lineRule="auto"/>
        <w:jc w:val="both"/>
        <w:rPr>
          <w:rFonts w:ascii="Arial" w:hAnsi="Arial" w:cs="Arial"/>
          <w:bCs/>
          <w:sz w:val="24"/>
        </w:rPr>
      </w:pPr>
    </w:p>
    <w:p w14:paraId="1E1AD27C" w14:textId="77777777" w:rsidR="00EA040D" w:rsidRDefault="00EA040D" w:rsidP="00EA040D">
      <w:pPr>
        <w:autoSpaceDE w:val="0"/>
        <w:autoSpaceDN w:val="0"/>
        <w:adjustRightInd w:val="0"/>
        <w:spacing w:line="360" w:lineRule="auto"/>
        <w:jc w:val="center"/>
        <w:rPr>
          <w:rFonts w:ascii="Arial" w:hAnsi="Arial" w:cs="Arial"/>
          <w:bCs/>
          <w:sz w:val="24"/>
        </w:rPr>
      </w:pPr>
      <w:r>
        <w:rPr>
          <w:rFonts w:ascii="Arial" w:hAnsi="Arial" w:cs="Arial"/>
          <w:bCs/>
          <w:sz w:val="24"/>
        </w:rPr>
        <w:t>__________________________________________________</w:t>
      </w:r>
    </w:p>
    <w:p w14:paraId="0609AE66" w14:textId="77777777" w:rsidR="00B863B6" w:rsidRDefault="00EA040D" w:rsidP="00EA040D">
      <w:pPr>
        <w:autoSpaceDE w:val="0"/>
        <w:autoSpaceDN w:val="0"/>
        <w:adjustRightInd w:val="0"/>
        <w:spacing w:line="360" w:lineRule="auto"/>
        <w:jc w:val="center"/>
        <w:rPr>
          <w:rFonts w:ascii="Arial" w:hAnsi="Arial" w:cs="Arial"/>
          <w:bCs/>
          <w:sz w:val="24"/>
        </w:rPr>
      </w:pPr>
      <w:r>
        <w:rPr>
          <w:rFonts w:ascii="Arial" w:hAnsi="Arial" w:cs="Arial"/>
          <w:bCs/>
          <w:sz w:val="24"/>
        </w:rPr>
        <w:t>(</w:t>
      </w:r>
      <w:r w:rsidR="00B863B6">
        <w:rPr>
          <w:rFonts w:ascii="Arial" w:hAnsi="Arial" w:cs="Arial"/>
          <w:bCs/>
          <w:sz w:val="24"/>
        </w:rPr>
        <w:t>Nome completo, assinatura e reconhecimento de firma do incorp</w:t>
      </w:r>
      <w:r>
        <w:rPr>
          <w:rFonts w:ascii="Arial" w:hAnsi="Arial" w:cs="Arial"/>
          <w:bCs/>
          <w:sz w:val="24"/>
        </w:rPr>
        <w:t>orador / proprietário do imóvel)</w:t>
      </w:r>
    </w:p>
    <w:sectPr w:rsidR="00B863B6">
      <w:pgSz w:w="11906" w:h="16838" w:code="9"/>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17D6"/>
    <w:multiLevelType w:val="singleLevel"/>
    <w:tmpl w:val="7686DFF7"/>
    <w:lvl w:ilvl="0">
      <w:start w:val="1"/>
      <w:numFmt w:val="lowerLetter"/>
      <w:lvlText w:val="%1)"/>
      <w:lvlJc w:val="left"/>
      <w:pPr>
        <w:tabs>
          <w:tab w:val="num" w:pos="720"/>
        </w:tabs>
        <w:ind w:left="720" w:hanging="360"/>
      </w:pPr>
      <w:rPr>
        <w:rFonts w:ascii="Arial" w:hAnsi="Arial" w:cs="Arial"/>
        <w:b/>
        <w:bCs/>
        <w:snapToGrid/>
        <w:spacing w:val="-7"/>
        <w:sz w:val="23"/>
        <w:szCs w:val="23"/>
      </w:rPr>
    </w:lvl>
  </w:abstractNum>
  <w:abstractNum w:abstractNumId="1" w15:restartNumberingAfterBreak="0">
    <w:nsid w:val="02855461"/>
    <w:multiLevelType w:val="hybridMultilevel"/>
    <w:tmpl w:val="A95250D2"/>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30188C5"/>
    <w:multiLevelType w:val="singleLevel"/>
    <w:tmpl w:val="5DB4CDCE"/>
    <w:lvl w:ilvl="0">
      <w:start w:val="1"/>
      <w:numFmt w:val="lowerLetter"/>
      <w:lvlText w:val="%1)"/>
      <w:lvlJc w:val="left"/>
      <w:pPr>
        <w:tabs>
          <w:tab w:val="num" w:pos="720"/>
        </w:tabs>
        <w:ind w:left="720" w:hanging="360"/>
      </w:pPr>
      <w:rPr>
        <w:rFonts w:ascii="Arial" w:hAnsi="Arial" w:cs="Arial"/>
        <w:b/>
        <w:bCs/>
        <w:snapToGrid/>
        <w:sz w:val="23"/>
        <w:szCs w:val="23"/>
      </w:rPr>
    </w:lvl>
  </w:abstractNum>
  <w:abstractNum w:abstractNumId="3" w15:restartNumberingAfterBreak="0">
    <w:nsid w:val="039A6C21"/>
    <w:multiLevelType w:val="singleLevel"/>
    <w:tmpl w:val="7233223B"/>
    <w:lvl w:ilvl="0">
      <w:start w:val="1"/>
      <w:numFmt w:val="lowerLetter"/>
      <w:lvlText w:val="%1)"/>
      <w:lvlJc w:val="left"/>
      <w:pPr>
        <w:tabs>
          <w:tab w:val="num" w:pos="792"/>
        </w:tabs>
        <w:ind w:left="792" w:hanging="360"/>
      </w:pPr>
      <w:rPr>
        <w:rFonts w:ascii="Arial" w:hAnsi="Arial" w:cs="Arial"/>
        <w:snapToGrid/>
        <w:sz w:val="24"/>
        <w:szCs w:val="24"/>
      </w:rPr>
    </w:lvl>
  </w:abstractNum>
  <w:abstractNum w:abstractNumId="4" w15:restartNumberingAfterBreak="0">
    <w:nsid w:val="054CB80E"/>
    <w:multiLevelType w:val="singleLevel"/>
    <w:tmpl w:val="213A639A"/>
    <w:lvl w:ilvl="0">
      <w:start w:val="1"/>
      <w:numFmt w:val="lowerLetter"/>
      <w:lvlText w:val="%1)"/>
      <w:lvlJc w:val="left"/>
      <w:pPr>
        <w:tabs>
          <w:tab w:val="num" w:pos="720"/>
        </w:tabs>
        <w:ind w:left="720" w:hanging="360"/>
      </w:pPr>
      <w:rPr>
        <w:rFonts w:ascii="Arial" w:hAnsi="Arial" w:cs="Arial"/>
        <w:b/>
        <w:bCs/>
        <w:snapToGrid/>
        <w:sz w:val="23"/>
        <w:szCs w:val="23"/>
      </w:rPr>
    </w:lvl>
  </w:abstractNum>
  <w:abstractNum w:abstractNumId="5" w15:restartNumberingAfterBreak="0">
    <w:nsid w:val="060EA4D7"/>
    <w:multiLevelType w:val="singleLevel"/>
    <w:tmpl w:val="63E9D1A9"/>
    <w:lvl w:ilvl="0">
      <w:start w:val="1"/>
      <w:numFmt w:val="lowerLetter"/>
      <w:lvlText w:val="%1)"/>
      <w:lvlJc w:val="left"/>
      <w:pPr>
        <w:tabs>
          <w:tab w:val="num" w:pos="720"/>
        </w:tabs>
        <w:ind w:left="720" w:hanging="360"/>
      </w:pPr>
      <w:rPr>
        <w:rFonts w:ascii="Arial" w:hAnsi="Arial" w:cs="Arial"/>
        <w:b/>
        <w:bCs/>
        <w:snapToGrid/>
        <w:sz w:val="22"/>
        <w:szCs w:val="22"/>
      </w:rPr>
    </w:lvl>
  </w:abstractNum>
  <w:abstractNum w:abstractNumId="6" w15:restartNumberingAfterBreak="0">
    <w:nsid w:val="0751BAA6"/>
    <w:multiLevelType w:val="singleLevel"/>
    <w:tmpl w:val="77608BEF"/>
    <w:lvl w:ilvl="0">
      <w:start w:val="1"/>
      <w:numFmt w:val="lowerLetter"/>
      <w:lvlText w:val="%1)"/>
      <w:lvlJc w:val="left"/>
      <w:pPr>
        <w:tabs>
          <w:tab w:val="num" w:pos="720"/>
        </w:tabs>
        <w:ind w:left="720" w:hanging="360"/>
      </w:pPr>
      <w:rPr>
        <w:rFonts w:ascii="Arial" w:hAnsi="Arial" w:cs="Arial"/>
        <w:snapToGrid/>
        <w:sz w:val="23"/>
        <w:szCs w:val="23"/>
      </w:rPr>
    </w:lvl>
  </w:abstractNum>
  <w:abstractNum w:abstractNumId="7" w15:restartNumberingAfterBreak="0">
    <w:nsid w:val="307E13AB"/>
    <w:multiLevelType w:val="hybridMultilevel"/>
    <w:tmpl w:val="592C6D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85209C"/>
    <w:multiLevelType w:val="hybridMultilevel"/>
    <w:tmpl w:val="F7727888"/>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76A2903"/>
    <w:multiLevelType w:val="hybridMultilevel"/>
    <w:tmpl w:val="45ECBEF2"/>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3B403AAB"/>
    <w:multiLevelType w:val="hybridMultilevel"/>
    <w:tmpl w:val="7B4A3BE6"/>
    <w:lvl w:ilvl="0" w:tplc="04160001">
      <w:start w:val="1"/>
      <w:numFmt w:val="bullet"/>
      <w:lvlText w:val=""/>
      <w:lvlJc w:val="left"/>
      <w:pPr>
        <w:ind w:left="720" w:hanging="360"/>
      </w:pPr>
      <w:rPr>
        <w:rFonts w:ascii="Symbol"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11" w15:restartNumberingAfterBreak="0">
    <w:nsid w:val="3D1349F3"/>
    <w:multiLevelType w:val="hybridMultilevel"/>
    <w:tmpl w:val="BF18714E"/>
    <w:lvl w:ilvl="0" w:tplc="0416000B">
      <w:start w:val="1"/>
      <w:numFmt w:val="bullet"/>
      <w:lvlText w:val=""/>
      <w:lvlJc w:val="left"/>
      <w:pPr>
        <w:ind w:left="644" w:hanging="360"/>
      </w:pPr>
      <w:rPr>
        <w:rFonts w:ascii="Wingdings" w:hAnsi="Wingdings" w:cs="Times New Roman" w:hint="default"/>
      </w:rPr>
    </w:lvl>
    <w:lvl w:ilvl="1" w:tplc="04160003">
      <w:start w:val="1"/>
      <w:numFmt w:val="bullet"/>
      <w:lvlText w:val="o"/>
      <w:lvlJc w:val="left"/>
      <w:pPr>
        <w:ind w:left="1825" w:hanging="360"/>
      </w:pPr>
      <w:rPr>
        <w:rFonts w:ascii="Courier New" w:hAnsi="Courier New" w:cs="Courier New" w:hint="default"/>
      </w:rPr>
    </w:lvl>
    <w:lvl w:ilvl="2" w:tplc="04160005">
      <w:start w:val="1"/>
      <w:numFmt w:val="bullet"/>
      <w:lvlText w:val=""/>
      <w:lvlJc w:val="left"/>
      <w:pPr>
        <w:ind w:left="2545" w:hanging="360"/>
      </w:pPr>
      <w:rPr>
        <w:rFonts w:ascii="Wingdings" w:hAnsi="Wingdings" w:cs="Times New Roman" w:hint="default"/>
      </w:rPr>
    </w:lvl>
    <w:lvl w:ilvl="3" w:tplc="04160001">
      <w:start w:val="1"/>
      <w:numFmt w:val="bullet"/>
      <w:lvlText w:val=""/>
      <w:lvlJc w:val="left"/>
      <w:pPr>
        <w:ind w:left="3265" w:hanging="360"/>
      </w:pPr>
      <w:rPr>
        <w:rFonts w:ascii="Symbol" w:hAnsi="Symbol" w:cs="Times New Roman" w:hint="default"/>
      </w:rPr>
    </w:lvl>
    <w:lvl w:ilvl="4" w:tplc="04160003">
      <w:start w:val="1"/>
      <w:numFmt w:val="bullet"/>
      <w:lvlText w:val="o"/>
      <w:lvlJc w:val="left"/>
      <w:pPr>
        <w:ind w:left="3985" w:hanging="360"/>
      </w:pPr>
      <w:rPr>
        <w:rFonts w:ascii="Courier New" w:hAnsi="Courier New" w:cs="Courier New" w:hint="default"/>
      </w:rPr>
    </w:lvl>
    <w:lvl w:ilvl="5" w:tplc="04160005">
      <w:start w:val="1"/>
      <w:numFmt w:val="bullet"/>
      <w:lvlText w:val=""/>
      <w:lvlJc w:val="left"/>
      <w:pPr>
        <w:ind w:left="4705" w:hanging="360"/>
      </w:pPr>
      <w:rPr>
        <w:rFonts w:ascii="Wingdings" w:hAnsi="Wingdings" w:cs="Times New Roman" w:hint="default"/>
      </w:rPr>
    </w:lvl>
    <w:lvl w:ilvl="6" w:tplc="04160001">
      <w:start w:val="1"/>
      <w:numFmt w:val="bullet"/>
      <w:lvlText w:val=""/>
      <w:lvlJc w:val="left"/>
      <w:pPr>
        <w:ind w:left="5425" w:hanging="360"/>
      </w:pPr>
      <w:rPr>
        <w:rFonts w:ascii="Symbol" w:hAnsi="Symbol" w:cs="Times New Roman" w:hint="default"/>
      </w:rPr>
    </w:lvl>
    <w:lvl w:ilvl="7" w:tplc="04160003">
      <w:start w:val="1"/>
      <w:numFmt w:val="bullet"/>
      <w:lvlText w:val="o"/>
      <w:lvlJc w:val="left"/>
      <w:pPr>
        <w:ind w:left="6145" w:hanging="360"/>
      </w:pPr>
      <w:rPr>
        <w:rFonts w:ascii="Courier New" w:hAnsi="Courier New" w:cs="Courier New" w:hint="default"/>
      </w:rPr>
    </w:lvl>
    <w:lvl w:ilvl="8" w:tplc="04160005">
      <w:start w:val="1"/>
      <w:numFmt w:val="bullet"/>
      <w:lvlText w:val=""/>
      <w:lvlJc w:val="left"/>
      <w:pPr>
        <w:ind w:left="6865" w:hanging="360"/>
      </w:pPr>
      <w:rPr>
        <w:rFonts w:ascii="Wingdings" w:hAnsi="Wingdings" w:cs="Times New Roman" w:hint="default"/>
      </w:rPr>
    </w:lvl>
  </w:abstractNum>
  <w:abstractNum w:abstractNumId="12" w15:restartNumberingAfterBreak="0">
    <w:nsid w:val="43351C3A"/>
    <w:multiLevelType w:val="hybridMultilevel"/>
    <w:tmpl w:val="3E383F82"/>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471F273B"/>
    <w:multiLevelType w:val="hybridMultilevel"/>
    <w:tmpl w:val="91B0A0E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52D20833"/>
    <w:multiLevelType w:val="hybridMultilevel"/>
    <w:tmpl w:val="6CD82D46"/>
    <w:lvl w:ilvl="0" w:tplc="7B5AB6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65709F"/>
    <w:multiLevelType w:val="hybridMultilevel"/>
    <w:tmpl w:val="8284A8DE"/>
    <w:lvl w:ilvl="0" w:tplc="053C340E">
      <w:start w:val="1"/>
      <w:numFmt w:val="lowerLetter"/>
      <w:lvlText w:val="%1)"/>
      <w:lvlJc w:val="left"/>
      <w:pPr>
        <w:ind w:left="420" w:hanging="360"/>
      </w:pPr>
      <w:rPr>
        <w:rFonts w:ascii="Times New Roman" w:hAnsi="Times New Roman" w:cs="Times New Roman" w:hint="default"/>
      </w:rPr>
    </w:lvl>
    <w:lvl w:ilvl="1" w:tplc="04160019">
      <w:start w:val="1"/>
      <w:numFmt w:val="lowerLetter"/>
      <w:lvlText w:val="%2."/>
      <w:lvlJc w:val="left"/>
      <w:pPr>
        <w:ind w:left="1140" w:hanging="360"/>
      </w:pPr>
      <w:rPr>
        <w:rFonts w:ascii="Times New Roman" w:hAnsi="Times New Roman" w:cs="Times New Roman"/>
      </w:rPr>
    </w:lvl>
    <w:lvl w:ilvl="2" w:tplc="0416001B">
      <w:start w:val="1"/>
      <w:numFmt w:val="lowerRoman"/>
      <w:lvlText w:val="%3."/>
      <w:lvlJc w:val="right"/>
      <w:pPr>
        <w:ind w:left="1860" w:hanging="180"/>
      </w:pPr>
      <w:rPr>
        <w:rFonts w:ascii="Times New Roman" w:hAnsi="Times New Roman" w:cs="Times New Roman"/>
      </w:rPr>
    </w:lvl>
    <w:lvl w:ilvl="3" w:tplc="0416000F">
      <w:start w:val="1"/>
      <w:numFmt w:val="decimal"/>
      <w:lvlText w:val="%4."/>
      <w:lvlJc w:val="left"/>
      <w:pPr>
        <w:ind w:left="2580" w:hanging="360"/>
      </w:pPr>
      <w:rPr>
        <w:rFonts w:ascii="Times New Roman" w:hAnsi="Times New Roman" w:cs="Times New Roman"/>
      </w:rPr>
    </w:lvl>
    <w:lvl w:ilvl="4" w:tplc="04160019">
      <w:start w:val="1"/>
      <w:numFmt w:val="lowerLetter"/>
      <w:lvlText w:val="%5."/>
      <w:lvlJc w:val="left"/>
      <w:pPr>
        <w:ind w:left="3300" w:hanging="360"/>
      </w:pPr>
      <w:rPr>
        <w:rFonts w:ascii="Times New Roman" w:hAnsi="Times New Roman" w:cs="Times New Roman"/>
      </w:rPr>
    </w:lvl>
    <w:lvl w:ilvl="5" w:tplc="0416001B">
      <w:start w:val="1"/>
      <w:numFmt w:val="lowerRoman"/>
      <w:lvlText w:val="%6."/>
      <w:lvlJc w:val="right"/>
      <w:pPr>
        <w:ind w:left="4020" w:hanging="180"/>
      </w:pPr>
      <w:rPr>
        <w:rFonts w:ascii="Times New Roman" w:hAnsi="Times New Roman" w:cs="Times New Roman"/>
      </w:rPr>
    </w:lvl>
    <w:lvl w:ilvl="6" w:tplc="0416000F">
      <w:start w:val="1"/>
      <w:numFmt w:val="decimal"/>
      <w:lvlText w:val="%7."/>
      <w:lvlJc w:val="left"/>
      <w:pPr>
        <w:ind w:left="4740" w:hanging="360"/>
      </w:pPr>
      <w:rPr>
        <w:rFonts w:ascii="Times New Roman" w:hAnsi="Times New Roman" w:cs="Times New Roman"/>
      </w:rPr>
    </w:lvl>
    <w:lvl w:ilvl="7" w:tplc="04160019">
      <w:start w:val="1"/>
      <w:numFmt w:val="lowerLetter"/>
      <w:lvlText w:val="%8."/>
      <w:lvlJc w:val="left"/>
      <w:pPr>
        <w:ind w:left="5460" w:hanging="360"/>
      </w:pPr>
      <w:rPr>
        <w:rFonts w:ascii="Times New Roman" w:hAnsi="Times New Roman" w:cs="Times New Roman"/>
      </w:rPr>
    </w:lvl>
    <w:lvl w:ilvl="8" w:tplc="0416001B">
      <w:start w:val="1"/>
      <w:numFmt w:val="lowerRoman"/>
      <w:lvlText w:val="%9."/>
      <w:lvlJc w:val="right"/>
      <w:pPr>
        <w:ind w:left="6180" w:hanging="180"/>
      </w:pPr>
      <w:rPr>
        <w:rFonts w:ascii="Times New Roman" w:hAnsi="Times New Roman" w:cs="Times New Roman"/>
      </w:rPr>
    </w:lvl>
  </w:abstractNum>
  <w:abstractNum w:abstractNumId="16" w15:restartNumberingAfterBreak="0">
    <w:nsid w:val="61AE1F8F"/>
    <w:multiLevelType w:val="hybridMultilevel"/>
    <w:tmpl w:val="CCC0554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2070565916">
    <w:abstractNumId w:val="10"/>
  </w:num>
  <w:num w:numId="2" w16cid:durableId="117795403">
    <w:abstractNumId w:val="11"/>
  </w:num>
  <w:num w:numId="3" w16cid:durableId="336734224">
    <w:abstractNumId w:val="15"/>
  </w:num>
  <w:num w:numId="4" w16cid:durableId="393898906">
    <w:abstractNumId w:val="6"/>
  </w:num>
  <w:num w:numId="5" w16cid:durableId="1283343366">
    <w:abstractNumId w:val="4"/>
  </w:num>
  <w:num w:numId="6" w16cid:durableId="1678457453">
    <w:abstractNumId w:val="3"/>
  </w:num>
  <w:num w:numId="7" w16cid:durableId="352193445">
    <w:abstractNumId w:val="2"/>
  </w:num>
  <w:num w:numId="8" w16cid:durableId="1852916113">
    <w:abstractNumId w:val="0"/>
  </w:num>
  <w:num w:numId="9" w16cid:durableId="632058811">
    <w:abstractNumId w:val="5"/>
  </w:num>
  <w:num w:numId="10" w16cid:durableId="683631035">
    <w:abstractNumId w:val="9"/>
  </w:num>
  <w:num w:numId="11" w16cid:durableId="509686094">
    <w:abstractNumId w:val="14"/>
  </w:num>
  <w:num w:numId="12" w16cid:durableId="859396457">
    <w:abstractNumId w:val="7"/>
  </w:num>
  <w:num w:numId="13" w16cid:durableId="1797486886">
    <w:abstractNumId w:val="13"/>
  </w:num>
  <w:num w:numId="14" w16cid:durableId="1831170499">
    <w:abstractNumId w:val="12"/>
  </w:num>
  <w:num w:numId="15" w16cid:durableId="682322802">
    <w:abstractNumId w:val="16"/>
  </w:num>
  <w:num w:numId="16" w16cid:durableId="1313025108">
    <w:abstractNumId w:val="1"/>
  </w:num>
  <w:num w:numId="17" w16cid:durableId="1045057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43E"/>
    <w:rsid w:val="0002702C"/>
    <w:rsid w:val="00074122"/>
    <w:rsid w:val="00097C89"/>
    <w:rsid w:val="000C1347"/>
    <w:rsid w:val="000D0FEB"/>
    <w:rsid w:val="000F755C"/>
    <w:rsid w:val="001970C8"/>
    <w:rsid w:val="002029FA"/>
    <w:rsid w:val="0035043E"/>
    <w:rsid w:val="0037198F"/>
    <w:rsid w:val="00383D03"/>
    <w:rsid w:val="00406A7C"/>
    <w:rsid w:val="00477636"/>
    <w:rsid w:val="004F6817"/>
    <w:rsid w:val="00542F83"/>
    <w:rsid w:val="005C0C85"/>
    <w:rsid w:val="00693EB7"/>
    <w:rsid w:val="006F3AF1"/>
    <w:rsid w:val="00704122"/>
    <w:rsid w:val="007C1771"/>
    <w:rsid w:val="009F03CD"/>
    <w:rsid w:val="00A123C4"/>
    <w:rsid w:val="00AB2D91"/>
    <w:rsid w:val="00AC2FA2"/>
    <w:rsid w:val="00B14EFC"/>
    <w:rsid w:val="00B261D4"/>
    <w:rsid w:val="00B60840"/>
    <w:rsid w:val="00B863B6"/>
    <w:rsid w:val="00C848B7"/>
    <w:rsid w:val="00D27CA6"/>
    <w:rsid w:val="00D5705E"/>
    <w:rsid w:val="00EA040D"/>
    <w:rsid w:val="00ED6B0A"/>
    <w:rsid w:val="00FE5C80"/>
    <w:rsid w:val="00FF4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4F9C820"/>
  <w15:chartTrackingRefBased/>
  <w15:docId w15:val="{C8B693BF-63EF-4A02-B523-7845C88D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eastAsia="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lang w:eastAsia="pt-BR"/>
    </w:rPr>
  </w:style>
  <w:style w:type="character" w:styleId="Forte">
    <w:name w:val="Strong"/>
    <w:qFormat/>
    <w:rPr>
      <w:rFonts w:ascii="Times New Roman" w:hAnsi="Times New Roman" w:cs="Times New Roman"/>
      <w:b/>
      <w:bCs/>
    </w:rPr>
  </w:style>
  <w:style w:type="paragraph" w:styleId="Corpodetexto">
    <w:name w:val="Body Text"/>
    <w:basedOn w:val="Normal"/>
    <w:semiHidden/>
    <w:pPr>
      <w:spacing w:after="0"/>
      <w:jc w:val="center"/>
    </w:pPr>
    <w:rPr>
      <w:rFonts w:ascii="Arial" w:hAnsi="Arial" w:cs="Arial"/>
      <w:b/>
      <w:bCs/>
      <w:sz w:val="24"/>
      <w:szCs w:val="24"/>
      <w:lang w:eastAsia="pt-BR"/>
    </w:rPr>
  </w:style>
  <w:style w:type="paragraph" w:styleId="Recuodecorpodetexto">
    <w:name w:val="Body Text Indent"/>
    <w:basedOn w:val="Normal"/>
    <w:semiHidden/>
    <w:pPr>
      <w:spacing w:line="230" w:lineRule="exact"/>
      <w:ind w:left="432" w:hanging="288"/>
      <w:jc w:val="center"/>
    </w:pPr>
    <w:rPr>
      <w:rFonts w:ascii="Arial" w:hAnsi="Arial" w:cs="Arial"/>
      <w:sz w:val="24"/>
      <w:szCs w:val="24"/>
    </w:rPr>
  </w:style>
  <w:style w:type="paragraph" w:styleId="Corpodetexto2">
    <w:name w:val="Body Text 2"/>
    <w:basedOn w:val="Normal"/>
    <w:semiHidden/>
    <w:pPr>
      <w:spacing w:line="240" w:lineRule="auto"/>
      <w:jc w:val="both"/>
    </w:pPr>
    <w:rPr>
      <w:rFonts w:ascii="Arial" w:hAnsi="Arial" w:cs="Arial"/>
      <w:sz w:val="24"/>
    </w:rPr>
  </w:style>
  <w:style w:type="paragraph" w:styleId="Textodebalo">
    <w:name w:val="Balloon Text"/>
    <w:basedOn w:val="Normal"/>
    <w:link w:val="TextodebaloChar"/>
    <w:uiPriority w:val="99"/>
    <w:semiHidden/>
    <w:unhideWhenUsed/>
    <w:rsid w:val="000C134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0C13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2527</Words>
  <Characters>13652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CONVENÇÃO DE CONDOMINIO POR INSTRUMENTO PARTICULAR DO CONDOMINIO RESIDENCIAL MAURICIO MADEIRA</vt:lpstr>
    </vt:vector>
  </TitlesOfParts>
  <Company>Serra Cartorio do Primeiro Oficio Segundo Zona</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DE CONDOMINIO POR INSTRUMENTO PARTICULAR DO CONDOMINIO RESIDENCIAL MAURICIO MADEIRA</dc:title>
  <dc:subject/>
  <dc:creator>marian</dc:creator>
  <cp:keywords/>
  <dc:description/>
  <cp:lastModifiedBy>Thais Andrade</cp:lastModifiedBy>
  <cp:revision>2</cp:revision>
  <cp:lastPrinted>2014-08-14T12:50:00Z</cp:lastPrinted>
  <dcterms:created xsi:type="dcterms:W3CDTF">2026-01-01T23:01:00Z</dcterms:created>
  <dcterms:modified xsi:type="dcterms:W3CDTF">2026-01-01T23:01:00Z</dcterms:modified>
</cp:coreProperties>
</file>